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862" w:rsidRDefault="00371862" w:rsidP="00371862">
      <w:pPr>
        <w:ind w:left="4" w:right="140"/>
        <w:jc w:val="center"/>
        <w:rPr>
          <w:b/>
          <w:sz w:val="24"/>
          <w:szCs w:val="24"/>
        </w:rPr>
      </w:pPr>
    </w:p>
    <w:p w:rsidR="00371862" w:rsidRDefault="00371862" w:rsidP="00BF1261">
      <w:pPr>
        <w:ind w:left="4" w:right="140"/>
        <w:jc w:val="center"/>
        <w:rPr>
          <w:b/>
          <w:sz w:val="24"/>
          <w:szCs w:val="24"/>
        </w:rPr>
      </w:pPr>
    </w:p>
    <w:p w:rsidR="0037450C" w:rsidRPr="006F358A" w:rsidRDefault="0037450C" w:rsidP="00BF1261">
      <w:pPr>
        <w:ind w:left="4" w:right="140"/>
        <w:jc w:val="center"/>
        <w:rPr>
          <w:b/>
          <w:sz w:val="24"/>
          <w:szCs w:val="24"/>
        </w:rPr>
      </w:pPr>
      <w:r w:rsidRPr="006F358A">
        <w:rPr>
          <w:b/>
          <w:sz w:val="24"/>
          <w:szCs w:val="24"/>
        </w:rPr>
        <w:t>ІНФОРМАЦІЯ</w:t>
      </w:r>
    </w:p>
    <w:p w:rsidR="0037450C" w:rsidRPr="006F358A" w:rsidRDefault="0037450C" w:rsidP="00BF1261">
      <w:pPr>
        <w:ind w:left="4" w:right="140"/>
        <w:jc w:val="center"/>
        <w:rPr>
          <w:b/>
          <w:sz w:val="24"/>
          <w:szCs w:val="24"/>
        </w:rPr>
      </w:pPr>
      <w:r w:rsidRPr="006F358A">
        <w:rPr>
          <w:b/>
          <w:sz w:val="24"/>
          <w:szCs w:val="24"/>
        </w:rPr>
        <w:t>РЕГІОНАЛЬНОГО ВІДДІЛЕННЯ ФОНДУ ДЕРЖАВНОГО МАЙНА В ХЕРСОНСЬКІЙ ОБЛАСТІ, АР КРИМ ТА М. СЕВАСТОПОЛІ ПРО ПІДСУМКИ КОНКУРСНОГО ВІДБОРУ СУБ'ЄКТ</w:t>
      </w:r>
      <w:r w:rsidR="00074C80">
        <w:rPr>
          <w:b/>
          <w:sz w:val="24"/>
          <w:szCs w:val="24"/>
        </w:rPr>
        <w:t>ІВ</w:t>
      </w:r>
      <w:r w:rsidRPr="006F358A">
        <w:rPr>
          <w:b/>
          <w:sz w:val="24"/>
          <w:szCs w:val="24"/>
        </w:rPr>
        <w:t xml:space="preserve"> ОЦІНОЧНОЇ ДІЯЛЬНОСТІ, ЯК</w:t>
      </w:r>
      <w:r w:rsidR="00074C80">
        <w:rPr>
          <w:b/>
          <w:sz w:val="24"/>
          <w:szCs w:val="24"/>
        </w:rPr>
        <w:t xml:space="preserve">ИХ </w:t>
      </w:r>
      <w:r w:rsidRPr="006F358A">
        <w:rPr>
          <w:b/>
          <w:sz w:val="24"/>
          <w:szCs w:val="24"/>
        </w:rPr>
        <w:t xml:space="preserve">БУДЕ ЗАЛУЧЕНО ДО ПРОВЕДЕННЯ ОЦІНКИ ДЕРЖАВНОГО МАЙНА, </w:t>
      </w:r>
    </w:p>
    <w:p w:rsidR="0037450C" w:rsidRPr="006F358A" w:rsidRDefault="0037450C" w:rsidP="00BF1261">
      <w:pPr>
        <w:ind w:left="4" w:right="140"/>
        <w:jc w:val="center"/>
        <w:rPr>
          <w:b/>
          <w:sz w:val="24"/>
          <w:szCs w:val="24"/>
        </w:rPr>
      </w:pPr>
      <w:r w:rsidRPr="006F358A">
        <w:rPr>
          <w:b/>
          <w:sz w:val="24"/>
          <w:szCs w:val="24"/>
        </w:rPr>
        <w:t xml:space="preserve">ЩО ВІДБУВСЯ </w:t>
      </w:r>
      <w:r w:rsidR="006159F3" w:rsidRPr="001E137B">
        <w:rPr>
          <w:b/>
          <w:sz w:val="24"/>
          <w:szCs w:val="24"/>
        </w:rPr>
        <w:t>12</w:t>
      </w:r>
      <w:r w:rsidR="00074C80" w:rsidRPr="001E137B">
        <w:rPr>
          <w:b/>
          <w:sz w:val="24"/>
          <w:szCs w:val="24"/>
        </w:rPr>
        <w:t>.05</w:t>
      </w:r>
      <w:r w:rsidR="00E31708" w:rsidRPr="001E137B">
        <w:rPr>
          <w:b/>
          <w:sz w:val="24"/>
          <w:szCs w:val="24"/>
        </w:rPr>
        <w:t>.</w:t>
      </w:r>
      <w:r w:rsidRPr="006F358A">
        <w:rPr>
          <w:b/>
          <w:sz w:val="24"/>
          <w:szCs w:val="24"/>
        </w:rPr>
        <w:t>20</w:t>
      </w:r>
      <w:r w:rsidR="00550EDA" w:rsidRPr="006F358A">
        <w:rPr>
          <w:b/>
          <w:sz w:val="24"/>
          <w:szCs w:val="24"/>
        </w:rPr>
        <w:t>20</w:t>
      </w:r>
    </w:p>
    <w:p w:rsidR="001E137B" w:rsidRPr="001E137B" w:rsidRDefault="001E137B" w:rsidP="00BF1261">
      <w:pPr>
        <w:tabs>
          <w:tab w:val="left" w:pos="284"/>
        </w:tabs>
        <w:ind w:right="-2"/>
        <w:jc w:val="both"/>
        <w:rPr>
          <w:b/>
          <w:color w:val="000000"/>
          <w:sz w:val="24"/>
          <w:szCs w:val="24"/>
        </w:rPr>
      </w:pPr>
    </w:p>
    <w:p w:rsidR="00CB0FEB" w:rsidRDefault="00B426E3" w:rsidP="00BF1261">
      <w:pPr>
        <w:tabs>
          <w:tab w:val="left" w:pos="284"/>
        </w:tabs>
        <w:ind w:right="-2"/>
        <w:jc w:val="both"/>
        <w:rPr>
          <w:sz w:val="24"/>
          <w:szCs w:val="24"/>
        </w:rPr>
      </w:pPr>
      <w:r w:rsidRPr="006F358A">
        <w:rPr>
          <w:b/>
          <w:color w:val="000000"/>
          <w:sz w:val="24"/>
          <w:szCs w:val="24"/>
        </w:rPr>
        <w:t>1.</w:t>
      </w:r>
      <w:r w:rsidRPr="006F358A">
        <w:rPr>
          <w:color w:val="000000"/>
          <w:sz w:val="24"/>
          <w:szCs w:val="24"/>
        </w:rPr>
        <w:t xml:space="preserve"> </w:t>
      </w:r>
      <w:r w:rsidR="004D6260" w:rsidRPr="006F358A">
        <w:rPr>
          <w:color w:val="000000"/>
          <w:sz w:val="24"/>
          <w:szCs w:val="24"/>
        </w:rPr>
        <w:t xml:space="preserve"> </w:t>
      </w:r>
      <w:r w:rsidR="00574523" w:rsidRPr="006F358A">
        <w:rPr>
          <w:color w:val="000000"/>
          <w:sz w:val="24"/>
          <w:szCs w:val="24"/>
        </w:rPr>
        <w:t>По об’єкту: «</w:t>
      </w:r>
      <w:r w:rsidR="002533CD" w:rsidRPr="00537F77">
        <w:rPr>
          <w:sz w:val="24"/>
          <w:szCs w:val="24"/>
        </w:rPr>
        <w:t xml:space="preserve">Частина вбудованого нежитлового приміщення загальною площею </w:t>
      </w:r>
      <w:r w:rsidR="002533CD" w:rsidRPr="00537F77">
        <w:rPr>
          <w:sz w:val="24"/>
          <w:szCs w:val="24"/>
        </w:rPr>
        <w:br/>
        <w:t>12 кв. м на першому поверсі 9-поверхового учбового корпусу, що перебуває на балансі Херсонського морського коледжу рибної промисловості</w:t>
      </w:r>
      <w:r w:rsidR="002533CD" w:rsidRPr="00537F77">
        <w:rPr>
          <w:color w:val="000000"/>
          <w:sz w:val="24"/>
          <w:szCs w:val="24"/>
        </w:rPr>
        <w:t xml:space="preserve">, </w:t>
      </w:r>
      <w:r w:rsidR="002533CD" w:rsidRPr="00537F77">
        <w:rPr>
          <w:sz w:val="24"/>
          <w:szCs w:val="24"/>
        </w:rPr>
        <w:t xml:space="preserve">за адресою: </w:t>
      </w:r>
      <w:r w:rsidR="00600D0B">
        <w:rPr>
          <w:color w:val="000000"/>
          <w:sz w:val="24"/>
          <w:szCs w:val="24"/>
        </w:rPr>
        <w:t xml:space="preserve">м. Херсон,                   </w:t>
      </w:r>
      <w:r w:rsidR="002533CD" w:rsidRPr="00537F77">
        <w:rPr>
          <w:color w:val="000000"/>
          <w:sz w:val="24"/>
          <w:szCs w:val="24"/>
        </w:rPr>
        <w:t>вул. Грецька, 55</w:t>
      </w:r>
      <w:r w:rsidRPr="006F358A">
        <w:rPr>
          <w:bCs/>
          <w:sz w:val="24"/>
          <w:szCs w:val="24"/>
        </w:rPr>
        <w:t>»</w:t>
      </w:r>
      <w:r w:rsidR="007E45A9" w:rsidRPr="006F358A">
        <w:rPr>
          <w:sz w:val="24"/>
          <w:szCs w:val="24"/>
        </w:rPr>
        <w:t xml:space="preserve">, переможець конкурсу – </w:t>
      </w:r>
      <w:r w:rsidR="00074C80">
        <w:rPr>
          <w:sz w:val="24"/>
          <w:szCs w:val="24"/>
        </w:rPr>
        <w:t>П</w:t>
      </w:r>
      <w:r w:rsidR="002533CD">
        <w:rPr>
          <w:sz w:val="24"/>
          <w:szCs w:val="24"/>
        </w:rPr>
        <w:t xml:space="preserve">П </w:t>
      </w:r>
      <w:r w:rsidR="00074C80">
        <w:rPr>
          <w:sz w:val="24"/>
          <w:szCs w:val="24"/>
        </w:rPr>
        <w:t>«</w:t>
      </w:r>
      <w:r w:rsidR="002533CD">
        <w:rPr>
          <w:sz w:val="24"/>
          <w:szCs w:val="24"/>
        </w:rPr>
        <w:t>Консалтингова компанія АРГУМЕНТ</w:t>
      </w:r>
      <w:r w:rsidR="00074C80">
        <w:rPr>
          <w:sz w:val="24"/>
          <w:szCs w:val="24"/>
        </w:rPr>
        <w:t>».</w:t>
      </w:r>
      <w:r w:rsidR="00DE3DAF">
        <w:rPr>
          <w:sz w:val="24"/>
          <w:szCs w:val="24"/>
        </w:rPr>
        <w:t xml:space="preserve"> </w:t>
      </w:r>
      <w:r w:rsidR="006102B1" w:rsidRPr="006F358A">
        <w:rPr>
          <w:sz w:val="24"/>
          <w:szCs w:val="24"/>
        </w:rPr>
        <w:t>М</w:t>
      </w:r>
      <w:r w:rsidR="00574523" w:rsidRPr="006F358A">
        <w:rPr>
          <w:sz w:val="24"/>
          <w:szCs w:val="24"/>
        </w:rPr>
        <w:t>ета</w:t>
      </w:r>
      <w:r w:rsidR="00F7623C" w:rsidRPr="006F358A">
        <w:rPr>
          <w:sz w:val="24"/>
          <w:szCs w:val="24"/>
        </w:rPr>
        <w:t xml:space="preserve"> </w:t>
      </w:r>
      <w:r w:rsidR="00574523" w:rsidRPr="006F358A">
        <w:rPr>
          <w:sz w:val="24"/>
          <w:szCs w:val="24"/>
        </w:rPr>
        <w:t>проведення незалежної оцінки – визначення ринкової вартост</w:t>
      </w:r>
      <w:r w:rsidR="008F1088" w:rsidRPr="006F358A">
        <w:rPr>
          <w:sz w:val="24"/>
          <w:szCs w:val="24"/>
        </w:rPr>
        <w:t xml:space="preserve">і для розрахунку орендної плати </w:t>
      </w:r>
      <w:r w:rsidR="004B6C97" w:rsidRPr="006F358A">
        <w:rPr>
          <w:sz w:val="24"/>
          <w:szCs w:val="24"/>
        </w:rPr>
        <w:t xml:space="preserve">при </w:t>
      </w:r>
      <w:r w:rsidR="006F358A">
        <w:rPr>
          <w:sz w:val="24"/>
          <w:szCs w:val="24"/>
        </w:rPr>
        <w:t xml:space="preserve">продовженні </w:t>
      </w:r>
      <w:r w:rsidR="00D243F7" w:rsidRPr="006F358A">
        <w:rPr>
          <w:sz w:val="24"/>
          <w:szCs w:val="24"/>
        </w:rPr>
        <w:t>договору оренди</w:t>
      </w:r>
      <w:r w:rsidR="00D243F7" w:rsidRPr="00E04F3F">
        <w:rPr>
          <w:spacing w:val="-21"/>
          <w:sz w:val="24"/>
          <w:szCs w:val="24"/>
        </w:rPr>
        <w:t xml:space="preserve">. </w:t>
      </w:r>
      <w:r w:rsidR="00D243F7" w:rsidRPr="006F358A">
        <w:rPr>
          <w:sz w:val="24"/>
          <w:szCs w:val="24"/>
        </w:rPr>
        <w:t xml:space="preserve">Вартість </w:t>
      </w:r>
      <w:r w:rsidR="00574523" w:rsidRPr="006F358A">
        <w:rPr>
          <w:sz w:val="24"/>
          <w:szCs w:val="24"/>
        </w:rPr>
        <w:t>робіт</w:t>
      </w:r>
      <w:r w:rsidR="00574523" w:rsidRPr="00E04F3F">
        <w:rPr>
          <w:spacing w:val="-21"/>
          <w:sz w:val="24"/>
          <w:szCs w:val="24"/>
        </w:rPr>
        <w:t xml:space="preserve"> –</w:t>
      </w:r>
      <w:r w:rsidR="000B19E7" w:rsidRPr="006F358A">
        <w:rPr>
          <w:sz w:val="24"/>
          <w:szCs w:val="24"/>
        </w:rPr>
        <w:t xml:space="preserve"> </w:t>
      </w:r>
      <w:r w:rsidR="002533CD">
        <w:rPr>
          <w:sz w:val="24"/>
          <w:szCs w:val="24"/>
        </w:rPr>
        <w:t xml:space="preserve">1820 </w:t>
      </w:r>
      <w:r w:rsidR="00E04F3F">
        <w:rPr>
          <w:sz w:val="24"/>
          <w:szCs w:val="24"/>
        </w:rPr>
        <w:t xml:space="preserve">грн. </w:t>
      </w:r>
      <w:r w:rsidR="00574523" w:rsidRPr="006F358A">
        <w:rPr>
          <w:sz w:val="24"/>
          <w:szCs w:val="24"/>
        </w:rPr>
        <w:t xml:space="preserve">Строк виконання робіт </w:t>
      </w:r>
      <w:r w:rsidR="00574523" w:rsidRPr="00E04F3F">
        <w:rPr>
          <w:spacing w:val="-21"/>
          <w:sz w:val="24"/>
          <w:szCs w:val="24"/>
        </w:rPr>
        <w:t>–</w:t>
      </w:r>
      <w:r w:rsidR="00F31652">
        <w:rPr>
          <w:spacing w:val="-21"/>
          <w:sz w:val="24"/>
          <w:szCs w:val="24"/>
        </w:rPr>
        <w:t xml:space="preserve"> </w:t>
      </w:r>
      <w:r w:rsidR="002533CD">
        <w:rPr>
          <w:sz w:val="24"/>
          <w:szCs w:val="24"/>
        </w:rPr>
        <w:t>3</w:t>
      </w:r>
      <w:r w:rsidR="00D3623D">
        <w:rPr>
          <w:sz w:val="24"/>
          <w:szCs w:val="24"/>
        </w:rPr>
        <w:t xml:space="preserve"> </w:t>
      </w:r>
      <w:r w:rsidR="00574523" w:rsidRPr="006F358A">
        <w:rPr>
          <w:sz w:val="24"/>
          <w:szCs w:val="24"/>
        </w:rPr>
        <w:t>дні</w:t>
      </w:r>
      <w:r w:rsidR="00682176" w:rsidRPr="006F358A">
        <w:rPr>
          <w:sz w:val="24"/>
          <w:szCs w:val="24"/>
        </w:rPr>
        <w:t>.</w:t>
      </w:r>
    </w:p>
    <w:p w:rsidR="00074C80" w:rsidRDefault="00074C80" w:rsidP="00074C80">
      <w:pPr>
        <w:tabs>
          <w:tab w:val="left" w:pos="284"/>
        </w:tabs>
        <w:ind w:right="-2"/>
        <w:jc w:val="both"/>
        <w:rPr>
          <w:sz w:val="24"/>
          <w:szCs w:val="24"/>
        </w:rPr>
      </w:pPr>
      <w:r w:rsidRPr="00074C80"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="00FC42D6" w:rsidRPr="0046017C">
        <w:rPr>
          <w:sz w:val="24"/>
          <w:szCs w:val="24"/>
        </w:rPr>
        <w:t xml:space="preserve">Частина холу загальною площею 2,0 кв. м на першому поверсі головного навчального корпусу, що перебуває на балансі </w:t>
      </w:r>
      <w:r w:rsidR="00FC42D6" w:rsidRPr="0046017C">
        <w:rPr>
          <w:color w:val="000000"/>
          <w:sz w:val="24"/>
          <w:szCs w:val="24"/>
        </w:rPr>
        <w:t>ДВНЗ</w:t>
      </w:r>
      <w:r w:rsidR="00FC42D6" w:rsidRPr="0046017C">
        <w:rPr>
          <w:sz w:val="24"/>
          <w:szCs w:val="24"/>
        </w:rPr>
        <w:t xml:space="preserve"> </w:t>
      </w:r>
      <w:r w:rsidR="00FC42D6" w:rsidRPr="0046017C">
        <w:rPr>
          <w:color w:val="000000"/>
          <w:sz w:val="24"/>
          <w:szCs w:val="24"/>
        </w:rPr>
        <w:t>«Херсонський державний аграрний</w:t>
      </w:r>
      <w:r w:rsidR="00FC42D6" w:rsidRPr="0046017C">
        <w:rPr>
          <w:sz w:val="24"/>
          <w:szCs w:val="24"/>
        </w:rPr>
        <w:t xml:space="preserve"> </w:t>
      </w:r>
      <w:r w:rsidR="00FC42D6" w:rsidRPr="0046017C">
        <w:rPr>
          <w:color w:val="000000"/>
          <w:sz w:val="24"/>
          <w:szCs w:val="24"/>
        </w:rPr>
        <w:t>університет»</w:t>
      </w:r>
      <w:r w:rsidR="00FC42D6" w:rsidRPr="0046017C">
        <w:rPr>
          <w:sz w:val="24"/>
          <w:szCs w:val="24"/>
        </w:rPr>
        <w:t xml:space="preserve">, за адресою: </w:t>
      </w:r>
      <w:r w:rsidR="00FC42D6" w:rsidRPr="0046017C">
        <w:rPr>
          <w:color w:val="000000"/>
          <w:sz w:val="24"/>
          <w:szCs w:val="24"/>
        </w:rPr>
        <w:t xml:space="preserve">м. Херсон, </w:t>
      </w:r>
      <w:r w:rsidR="00FC42D6" w:rsidRPr="0046017C">
        <w:rPr>
          <w:bCs/>
          <w:sz w:val="24"/>
          <w:szCs w:val="24"/>
        </w:rPr>
        <w:t xml:space="preserve">вул. </w:t>
      </w:r>
      <w:r w:rsidR="00FC42D6" w:rsidRPr="0046017C">
        <w:rPr>
          <w:color w:val="000000"/>
          <w:sz w:val="24"/>
          <w:szCs w:val="24"/>
        </w:rPr>
        <w:t>Стрітенська, 23</w:t>
      </w:r>
      <w:r w:rsidRPr="006F358A">
        <w:rPr>
          <w:bCs/>
          <w:sz w:val="24"/>
          <w:szCs w:val="24"/>
        </w:rPr>
        <w:t>»</w:t>
      </w:r>
      <w:r w:rsidRPr="006F358A">
        <w:rPr>
          <w:sz w:val="24"/>
          <w:szCs w:val="24"/>
        </w:rPr>
        <w:t xml:space="preserve">, переможець конкурсу – </w:t>
      </w:r>
      <w:r>
        <w:rPr>
          <w:sz w:val="24"/>
          <w:szCs w:val="24"/>
        </w:rPr>
        <w:t xml:space="preserve">            ФОП Тєстоєдова І.Б.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>.</w:t>
      </w:r>
      <w:r>
        <w:rPr>
          <w:spacing w:val="-21"/>
          <w:sz w:val="24"/>
          <w:szCs w:val="24"/>
        </w:rPr>
        <w:t xml:space="preserve">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2</w:t>
      </w:r>
      <w:r w:rsidR="00FC42D6">
        <w:rPr>
          <w:sz w:val="24"/>
          <w:szCs w:val="24"/>
        </w:rPr>
        <w:t>050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 w:rsidR="00FC42D6">
        <w:rPr>
          <w:sz w:val="24"/>
          <w:szCs w:val="24"/>
        </w:rPr>
        <w:t xml:space="preserve">3 </w:t>
      </w:r>
      <w:r w:rsidRPr="006F358A">
        <w:rPr>
          <w:sz w:val="24"/>
          <w:szCs w:val="24"/>
        </w:rPr>
        <w:t>дні.</w:t>
      </w:r>
    </w:p>
    <w:p w:rsidR="00074C80" w:rsidRDefault="00074C80" w:rsidP="00074C80">
      <w:pPr>
        <w:tabs>
          <w:tab w:val="left" w:pos="284"/>
        </w:tabs>
        <w:ind w:right="-2"/>
        <w:jc w:val="both"/>
        <w:rPr>
          <w:sz w:val="24"/>
          <w:szCs w:val="24"/>
        </w:rPr>
      </w:pPr>
      <w:r w:rsidRPr="00074C80"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="000219BB" w:rsidRPr="0046017C">
        <w:rPr>
          <w:sz w:val="24"/>
          <w:szCs w:val="24"/>
        </w:rPr>
        <w:t>Вбудовані нежитлові приміщення загальною площею 11,6 кв. м в адміністративній будівлі Голопристанської дільниці надання поштових п</w:t>
      </w:r>
      <w:r w:rsidR="000D5264">
        <w:rPr>
          <w:sz w:val="24"/>
          <w:szCs w:val="24"/>
        </w:rPr>
        <w:t xml:space="preserve">ослуг, </w:t>
      </w:r>
      <w:r w:rsidR="000219BB">
        <w:rPr>
          <w:sz w:val="24"/>
          <w:szCs w:val="24"/>
        </w:rPr>
        <w:t xml:space="preserve">яка перебуває на балансі </w:t>
      </w:r>
      <w:r w:rsidR="000219BB" w:rsidRPr="0046017C">
        <w:rPr>
          <w:sz w:val="24"/>
          <w:szCs w:val="24"/>
        </w:rPr>
        <w:t>ХД</w:t>
      </w:r>
      <w:r w:rsidR="000219BB">
        <w:rPr>
          <w:sz w:val="24"/>
          <w:szCs w:val="24"/>
        </w:rPr>
        <w:t xml:space="preserve"> </w:t>
      </w:r>
      <w:r w:rsidR="000219BB" w:rsidRPr="0046017C">
        <w:rPr>
          <w:sz w:val="24"/>
          <w:szCs w:val="24"/>
        </w:rPr>
        <w:t>АТ «Укрпошта», за адресою: Херсонська обл., м. Гола Пристань, вул. Першого Травня, 35</w:t>
      </w:r>
      <w:r w:rsidRPr="006F358A">
        <w:rPr>
          <w:bCs/>
          <w:sz w:val="24"/>
          <w:szCs w:val="24"/>
        </w:rPr>
        <w:t>»</w:t>
      </w:r>
      <w:r w:rsidRPr="006F358A">
        <w:rPr>
          <w:sz w:val="24"/>
          <w:szCs w:val="24"/>
        </w:rPr>
        <w:t>, переможець конкурсу –</w:t>
      </w:r>
      <w:r>
        <w:rPr>
          <w:sz w:val="24"/>
          <w:szCs w:val="24"/>
        </w:rPr>
        <w:t xml:space="preserve"> </w:t>
      </w:r>
      <w:r w:rsidR="000D5264">
        <w:rPr>
          <w:sz w:val="24"/>
          <w:szCs w:val="24"/>
        </w:rPr>
        <w:t xml:space="preserve">ФОП Бронін А.О.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>.</w:t>
      </w:r>
      <w:r>
        <w:rPr>
          <w:spacing w:val="-21"/>
          <w:sz w:val="24"/>
          <w:szCs w:val="24"/>
        </w:rPr>
        <w:t xml:space="preserve">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>
        <w:rPr>
          <w:spacing w:val="-21"/>
          <w:sz w:val="24"/>
          <w:szCs w:val="24"/>
        </w:rPr>
        <w:t xml:space="preserve"> </w:t>
      </w:r>
      <w:r w:rsidR="000D5264">
        <w:rPr>
          <w:sz w:val="24"/>
          <w:szCs w:val="24"/>
        </w:rPr>
        <w:t>24</w:t>
      </w:r>
      <w:r>
        <w:rPr>
          <w:sz w:val="24"/>
          <w:szCs w:val="24"/>
        </w:rPr>
        <w:t>00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 w:rsidR="00DA1CEB" w:rsidRPr="001E137B"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</w:t>
      </w:r>
      <w:r w:rsidRPr="006F358A">
        <w:rPr>
          <w:sz w:val="24"/>
          <w:szCs w:val="24"/>
        </w:rPr>
        <w:t>дні.</w:t>
      </w:r>
    </w:p>
    <w:p w:rsidR="009A3ABF" w:rsidRDefault="009A3ABF" w:rsidP="009A3ABF">
      <w:pPr>
        <w:tabs>
          <w:tab w:val="left" w:pos="284"/>
        </w:tabs>
        <w:ind w:right="-2"/>
        <w:jc w:val="both"/>
        <w:rPr>
          <w:sz w:val="24"/>
          <w:szCs w:val="24"/>
        </w:rPr>
      </w:pPr>
      <w:r w:rsidRPr="009A3ABF"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="00B03E90" w:rsidRPr="005E1718">
        <w:rPr>
          <w:sz w:val="24"/>
          <w:szCs w:val="24"/>
        </w:rPr>
        <w:t xml:space="preserve">Частина даху </w:t>
      </w:r>
      <w:r w:rsidR="00B03E90" w:rsidRPr="005E1718">
        <w:rPr>
          <w:color w:val="000000"/>
          <w:sz w:val="24"/>
          <w:szCs w:val="24"/>
        </w:rPr>
        <w:t xml:space="preserve">загальною площею </w:t>
      </w:r>
      <w:smartTag w:uri="urn:schemas-microsoft-com:office:smarttags" w:element="metricconverter">
        <w:smartTagPr>
          <w:attr w:name="ProductID" w:val="50,0 кв. м"/>
        </w:smartTagPr>
        <w:r w:rsidR="00B03E90" w:rsidRPr="005E1718">
          <w:rPr>
            <w:color w:val="000000"/>
            <w:sz w:val="24"/>
            <w:szCs w:val="24"/>
          </w:rPr>
          <w:t>50,0 кв. м</w:t>
        </w:r>
      </w:smartTag>
      <w:r w:rsidR="00B03E90" w:rsidRPr="005E1718">
        <w:rPr>
          <w:color w:val="000000"/>
          <w:sz w:val="24"/>
          <w:szCs w:val="24"/>
        </w:rPr>
        <w:t xml:space="preserve"> в будівлі</w:t>
      </w:r>
      <w:r w:rsidR="00B03E90" w:rsidRPr="005E1718">
        <w:rPr>
          <w:sz w:val="24"/>
          <w:szCs w:val="24"/>
        </w:rPr>
        <w:t>, що перебуває на балансі</w:t>
      </w:r>
      <w:r w:rsidR="00B03E90">
        <w:rPr>
          <w:sz w:val="24"/>
          <w:szCs w:val="24"/>
        </w:rPr>
        <w:t xml:space="preserve"> </w:t>
      </w:r>
      <w:r w:rsidR="00B03E90" w:rsidRPr="005E1718">
        <w:rPr>
          <w:sz w:val="24"/>
          <w:szCs w:val="24"/>
        </w:rPr>
        <w:t xml:space="preserve">ДУ «Херсонський обласний лабораторний центр Міністерства охорони здоров’я України», за адресою: Херсонська обл., </w:t>
      </w:r>
      <w:r w:rsidR="00B03E90" w:rsidRPr="005E1718">
        <w:rPr>
          <w:color w:val="000000"/>
          <w:sz w:val="24"/>
          <w:szCs w:val="24"/>
        </w:rPr>
        <w:t>м. Олешки, вул. Поштова, 52</w:t>
      </w:r>
      <w:r w:rsidRPr="006F358A">
        <w:rPr>
          <w:bCs/>
          <w:sz w:val="24"/>
          <w:szCs w:val="24"/>
        </w:rPr>
        <w:t>»</w:t>
      </w:r>
      <w:r w:rsidRPr="006F358A">
        <w:rPr>
          <w:sz w:val="24"/>
          <w:szCs w:val="24"/>
        </w:rPr>
        <w:t>, переможець конкурсу –</w:t>
      </w:r>
      <w:r>
        <w:rPr>
          <w:sz w:val="24"/>
          <w:szCs w:val="24"/>
        </w:rPr>
        <w:t xml:space="preserve"> </w:t>
      </w:r>
      <w:r w:rsidR="00B03E90">
        <w:rPr>
          <w:sz w:val="24"/>
          <w:szCs w:val="24"/>
        </w:rPr>
        <w:t>ПП «Експерт – Центр»</w:t>
      </w:r>
      <w:r>
        <w:rPr>
          <w:sz w:val="24"/>
          <w:szCs w:val="24"/>
        </w:rPr>
        <w:t xml:space="preserve">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>.</w:t>
      </w:r>
      <w:r>
        <w:rPr>
          <w:spacing w:val="-21"/>
          <w:sz w:val="24"/>
          <w:szCs w:val="24"/>
        </w:rPr>
        <w:t xml:space="preserve">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2400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6F358A">
        <w:rPr>
          <w:sz w:val="24"/>
          <w:szCs w:val="24"/>
        </w:rPr>
        <w:t>дні.</w:t>
      </w:r>
    </w:p>
    <w:p w:rsidR="004E0864" w:rsidRDefault="004E0864" w:rsidP="004E0864">
      <w:pPr>
        <w:tabs>
          <w:tab w:val="left" w:pos="284"/>
        </w:tabs>
        <w:ind w:right="-2"/>
        <w:jc w:val="both"/>
        <w:rPr>
          <w:sz w:val="24"/>
          <w:szCs w:val="24"/>
        </w:rPr>
      </w:pPr>
      <w:r w:rsidRPr="004E0864">
        <w:rPr>
          <w:b/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="00E052D2" w:rsidRPr="005E1718">
        <w:rPr>
          <w:sz w:val="24"/>
          <w:szCs w:val="24"/>
        </w:rPr>
        <w:t xml:space="preserve">Частина даху площею </w:t>
      </w:r>
      <w:smartTag w:uri="urn:schemas-microsoft-com:office:smarttags" w:element="metricconverter">
        <w:smartTagPr>
          <w:attr w:name="ProductID" w:val="15,0 кв. м"/>
        </w:smartTagPr>
        <w:r w:rsidR="00E052D2" w:rsidRPr="005E1718">
          <w:rPr>
            <w:sz w:val="24"/>
            <w:szCs w:val="24"/>
          </w:rPr>
          <w:t>15,0 кв. м</w:t>
        </w:r>
      </w:smartTag>
      <w:r w:rsidR="00E052D2" w:rsidRPr="005E1718">
        <w:rPr>
          <w:sz w:val="24"/>
          <w:szCs w:val="24"/>
        </w:rPr>
        <w:t>. будівлі головного корпусу оздоровчого комплексу «Маяк», що перебуває на балансі Національного технічного університету України «Київський політехнічний інститут», за адресою: Херсонська область, Скадовський район, смт. Лазурне, база відпочинку «Маяк»</w:t>
      </w:r>
      <w:r w:rsidRPr="006F358A">
        <w:rPr>
          <w:sz w:val="24"/>
          <w:szCs w:val="24"/>
        </w:rPr>
        <w:t>, переможець конкурсу –</w:t>
      </w:r>
      <w:r>
        <w:rPr>
          <w:sz w:val="24"/>
          <w:szCs w:val="24"/>
        </w:rPr>
        <w:t xml:space="preserve"> </w:t>
      </w:r>
      <w:r w:rsidR="0012334B">
        <w:rPr>
          <w:sz w:val="24"/>
          <w:szCs w:val="24"/>
        </w:rPr>
        <w:t xml:space="preserve">            ФОП Тєстоєдова І.Б.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>.</w:t>
      </w:r>
      <w:r>
        <w:rPr>
          <w:spacing w:val="-21"/>
          <w:sz w:val="24"/>
          <w:szCs w:val="24"/>
        </w:rPr>
        <w:t xml:space="preserve">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12334B">
        <w:rPr>
          <w:sz w:val="24"/>
          <w:szCs w:val="24"/>
        </w:rPr>
        <w:t>3</w:t>
      </w:r>
      <w:r>
        <w:rPr>
          <w:sz w:val="24"/>
          <w:szCs w:val="24"/>
        </w:rPr>
        <w:t>00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 w:rsidR="0012334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6F358A">
        <w:rPr>
          <w:sz w:val="24"/>
          <w:szCs w:val="24"/>
        </w:rPr>
        <w:t>дні.</w:t>
      </w:r>
    </w:p>
    <w:p w:rsidR="009C4483" w:rsidRDefault="009C4483" w:rsidP="009C4483">
      <w:pPr>
        <w:tabs>
          <w:tab w:val="left" w:pos="284"/>
        </w:tabs>
        <w:ind w:right="-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4E0864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="007228A7" w:rsidRPr="001708BA">
        <w:rPr>
          <w:sz w:val="24"/>
          <w:szCs w:val="24"/>
        </w:rPr>
        <w:t>Частина даху площею 2,0 кв. м будівлі гуртожитку, що перебуває на балансі ДНЗ «Каховський професійний аграрний ліцей» та розташована за адресою: Херсонська область, Каховський район, с. Зелений Під, вул. Української Армії, 1</w:t>
      </w:r>
      <w:r w:rsidR="007228A7">
        <w:rPr>
          <w:sz w:val="24"/>
          <w:szCs w:val="24"/>
        </w:rPr>
        <w:t>»</w:t>
      </w:r>
      <w:r w:rsidRPr="006F358A">
        <w:rPr>
          <w:sz w:val="24"/>
          <w:szCs w:val="24"/>
        </w:rPr>
        <w:t>, переможець конкурсу –</w:t>
      </w:r>
      <w:r w:rsidR="007228A7">
        <w:rPr>
          <w:sz w:val="24"/>
          <w:szCs w:val="24"/>
        </w:rPr>
        <w:t xml:space="preserve"> ФОП Бронін А.О.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>.</w:t>
      </w:r>
      <w:r w:rsidR="007228A7">
        <w:rPr>
          <w:spacing w:val="-21"/>
          <w:sz w:val="24"/>
          <w:szCs w:val="24"/>
        </w:rPr>
        <w:t xml:space="preserve">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7228A7">
        <w:rPr>
          <w:sz w:val="24"/>
          <w:szCs w:val="24"/>
        </w:rPr>
        <w:t>4</w:t>
      </w:r>
      <w:r>
        <w:rPr>
          <w:sz w:val="24"/>
          <w:szCs w:val="24"/>
        </w:rPr>
        <w:t>00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6F358A">
        <w:rPr>
          <w:sz w:val="24"/>
          <w:szCs w:val="24"/>
        </w:rPr>
        <w:t>дні.</w:t>
      </w:r>
    </w:p>
    <w:p w:rsidR="006733D2" w:rsidRDefault="006733D2" w:rsidP="006733D2">
      <w:pPr>
        <w:tabs>
          <w:tab w:val="left" w:pos="284"/>
        </w:tabs>
        <w:ind w:right="-2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Pr="004E0864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Pr="001708BA">
        <w:rPr>
          <w:sz w:val="24"/>
          <w:szCs w:val="24"/>
        </w:rPr>
        <w:t>Електромережа рибницьких ставів, інвентарний № 70027 (реєстровий</w:t>
      </w:r>
      <w:r>
        <w:rPr>
          <w:sz w:val="24"/>
          <w:szCs w:val="24"/>
        </w:rPr>
        <w:t xml:space="preserve">               </w:t>
      </w:r>
      <w:r w:rsidRPr="001708BA">
        <w:rPr>
          <w:sz w:val="24"/>
          <w:szCs w:val="24"/>
        </w:rPr>
        <w:t>№  25592421.83.</w:t>
      </w:r>
      <w:r>
        <w:rPr>
          <w:sz w:val="24"/>
          <w:szCs w:val="24"/>
        </w:rPr>
        <w:t xml:space="preserve"> </w:t>
      </w:r>
      <w:r w:rsidRPr="001708BA">
        <w:rPr>
          <w:sz w:val="24"/>
          <w:szCs w:val="24"/>
        </w:rPr>
        <w:t>ААЕЖАЖ682), що перебуває на балансі ДП «УКРРИБА» та розташована біля с. Софіївка, Білозерського району, Херсонської області</w:t>
      </w:r>
      <w:r>
        <w:rPr>
          <w:sz w:val="24"/>
          <w:szCs w:val="24"/>
        </w:rPr>
        <w:t>»</w:t>
      </w:r>
      <w:r w:rsidRPr="006F358A">
        <w:rPr>
          <w:sz w:val="24"/>
          <w:szCs w:val="24"/>
        </w:rPr>
        <w:t>, переможець конкурсу –</w:t>
      </w:r>
      <w:r>
        <w:rPr>
          <w:sz w:val="24"/>
          <w:szCs w:val="24"/>
        </w:rPr>
        <w:t xml:space="preserve">                    </w:t>
      </w:r>
      <w:r w:rsidRPr="006733D2">
        <w:rPr>
          <w:spacing w:val="-21"/>
          <w:sz w:val="24"/>
          <w:szCs w:val="24"/>
        </w:rPr>
        <w:t>ПП</w:t>
      </w:r>
      <w:r w:rsidRPr="006733D2">
        <w:rPr>
          <w:sz w:val="24"/>
          <w:szCs w:val="24"/>
        </w:rPr>
        <w:t xml:space="preserve"> </w:t>
      </w:r>
      <w:r w:rsidRPr="006733D2">
        <w:rPr>
          <w:spacing w:val="-21"/>
          <w:sz w:val="24"/>
          <w:szCs w:val="24"/>
        </w:rPr>
        <w:t>«</w:t>
      </w:r>
      <w:r>
        <w:rPr>
          <w:sz w:val="24"/>
          <w:szCs w:val="24"/>
        </w:rPr>
        <w:t>Експертно</w:t>
      </w:r>
      <w:r w:rsidRPr="006733D2">
        <w:rPr>
          <w:spacing w:val="-21"/>
          <w:sz w:val="24"/>
          <w:szCs w:val="24"/>
        </w:rPr>
        <w:t xml:space="preserve"> –</w:t>
      </w:r>
      <w:r>
        <w:rPr>
          <w:sz w:val="24"/>
          <w:szCs w:val="24"/>
        </w:rPr>
        <w:t xml:space="preserve"> юридична фірма «Епрайс – Консул».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 xml:space="preserve">договору </w:t>
      </w:r>
      <w:r w:rsidRPr="006F358A">
        <w:rPr>
          <w:sz w:val="24"/>
          <w:szCs w:val="24"/>
        </w:rPr>
        <w:lastRenderedPageBreak/>
        <w:t>оренди</w:t>
      </w:r>
      <w:r w:rsidRPr="00E04F3F">
        <w:rPr>
          <w:spacing w:val="-21"/>
          <w:sz w:val="24"/>
          <w:szCs w:val="24"/>
        </w:rPr>
        <w:t>.</w:t>
      </w:r>
      <w:r>
        <w:rPr>
          <w:spacing w:val="-21"/>
          <w:sz w:val="24"/>
          <w:szCs w:val="24"/>
        </w:rPr>
        <w:t xml:space="preserve">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>2600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Pr="006F358A">
        <w:rPr>
          <w:sz w:val="24"/>
          <w:szCs w:val="24"/>
        </w:rPr>
        <w:t>дні</w:t>
      </w:r>
      <w:r>
        <w:rPr>
          <w:sz w:val="24"/>
          <w:szCs w:val="24"/>
        </w:rPr>
        <w:t>в</w:t>
      </w:r>
      <w:r w:rsidRPr="006F358A">
        <w:rPr>
          <w:sz w:val="24"/>
          <w:szCs w:val="24"/>
        </w:rPr>
        <w:t>.</w:t>
      </w:r>
    </w:p>
    <w:p w:rsidR="008E603C" w:rsidRDefault="008E603C" w:rsidP="008E603C">
      <w:pPr>
        <w:tabs>
          <w:tab w:val="left" w:pos="284"/>
        </w:tabs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8E60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Pr="00B41CC3">
        <w:rPr>
          <w:sz w:val="24"/>
          <w:szCs w:val="24"/>
        </w:rPr>
        <w:t>Частина нежитлового приміщення загальною площею 3,0 кв. м на першому поверсі гуртожитку № 6, що перебуває на балансі ДВНЗ "Херсонський державний аграрний університет», за адресою: м. Херсон, вул. Садова, 17-а</w:t>
      </w:r>
      <w:r w:rsidRPr="006F358A">
        <w:rPr>
          <w:bCs/>
          <w:sz w:val="24"/>
          <w:szCs w:val="24"/>
        </w:rPr>
        <w:t>»</w:t>
      </w:r>
      <w:r w:rsidRPr="006F358A">
        <w:rPr>
          <w:sz w:val="24"/>
          <w:szCs w:val="24"/>
        </w:rPr>
        <w:t xml:space="preserve">, переможець конкурсу – </w:t>
      </w:r>
      <w:r>
        <w:rPr>
          <w:sz w:val="24"/>
          <w:szCs w:val="24"/>
        </w:rPr>
        <w:t xml:space="preserve">                   ПП «Консалтингова компанія АРГУМЕНТ».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 xml:space="preserve">.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1820 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6F358A">
        <w:rPr>
          <w:sz w:val="24"/>
          <w:szCs w:val="24"/>
        </w:rPr>
        <w:t>дні.</w:t>
      </w:r>
    </w:p>
    <w:p w:rsidR="006065BA" w:rsidRDefault="006065BA" w:rsidP="006065BA">
      <w:pPr>
        <w:tabs>
          <w:tab w:val="left" w:pos="284"/>
        </w:tabs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Pr="008E60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="00640CA0" w:rsidRPr="0018169F">
        <w:rPr>
          <w:sz w:val="24"/>
          <w:szCs w:val="24"/>
        </w:rPr>
        <w:t>Частина нежитлового приміщення загальною площею 3,0 кв. м на першому поверсі гуртожитку № 3, що перебуває на балансі ДВНЗ "Херсонський державний аграрний університет», за адресою: м. Херсон, вул. Комкова,71-а</w:t>
      </w:r>
      <w:r w:rsidRPr="006F358A">
        <w:rPr>
          <w:bCs/>
          <w:sz w:val="24"/>
          <w:szCs w:val="24"/>
        </w:rPr>
        <w:t>»</w:t>
      </w:r>
      <w:r w:rsidRPr="006F358A">
        <w:rPr>
          <w:sz w:val="24"/>
          <w:szCs w:val="24"/>
        </w:rPr>
        <w:t xml:space="preserve">, переможець конкурсу – </w:t>
      </w:r>
      <w:r>
        <w:rPr>
          <w:sz w:val="24"/>
          <w:szCs w:val="24"/>
        </w:rPr>
        <w:t xml:space="preserve">                   ПП «</w:t>
      </w:r>
      <w:r w:rsidR="00640CA0">
        <w:rPr>
          <w:sz w:val="24"/>
          <w:szCs w:val="24"/>
        </w:rPr>
        <w:t>Експрес - Оцінка</w:t>
      </w:r>
      <w:r>
        <w:rPr>
          <w:sz w:val="24"/>
          <w:szCs w:val="24"/>
        </w:rPr>
        <w:t xml:space="preserve">».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 xml:space="preserve">.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 w:rsidRPr="006F358A">
        <w:rPr>
          <w:sz w:val="24"/>
          <w:szCs w:val="24"/>
        </w:rPr>
        <w:t xml:space="preserve"> </w:t>
      </w:r>
      <w:r w:rsidR="00640CA0">
        <w:rPr>
          <w:sz w:val="24"/>
          <w:szCs w:val="24"/>
        </w:rPr>
        <w:t>2000</w:t>
      </w:r>
      <w:r>
        <w:rPr>
          <w:sz w:val="24"/>
          <w:szCs w:val="24"/>
        </w:rPr>
        <w:t xml:space="preserve"> 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 w:rsidR="00640CA0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6F358A">
        <w:rPr>
          <w:sz w:val="24"/>
          <w:szCs w:val="24"/>
        </w:rPr>
        <w:t>дні.</w:t>
      </w:r>
    </w:p>
    <w:p w:rsidR="002F5AF8" w:rsidRDefault="002F5AF8" w:rsidP="002F5AF8">
      <w:pPr>
        <w:tabs>
          <w:tab w:val="left" w:pos="284"/>
        </w:tabs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Pr="008E60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="00ED2982" w:rsidRPr="0018169F">
        <w:rPr>
          <w:sz w:val="24"/>
          <w:szCs w:val="24"/>
        </w:rPr>
        <w:t>Частина нежитлового приміщення загальною площею 2,0 кв. м на першому поверсі гуртожитку № 4, що знаходиться на балансі ДВНЗ "Херсонський державний аграрний університет», за адресою: м. Херсон, вул. вул. Садова</w:t>
      </w:r>
      <w:r w:rsidR="00ED2982" w:rsidRPr="00ED2982">
        <w:rPr>
          <w:spacing w:val="-21"/>
          <w:sz w:val="24"/>
          <w:szCs w:val="24"/>
        </w:rPr>
        <w:t>, 19</w:t>
      </w:r>
      <w:r w:rsidRPr="00ED2982">
        <w:rPr>
          <w:bCs/>
          <w:spacing w:val="-21"/>
          <w:sz w:val="24"/>
          <w:szCs w:val="24"/>
        </w:rPr>
        <w:t>»</w:t>
      </w:r>
      <w:r w:rsidRPr="006F358A">
        <w:rPr>
          <w:sz w:val="24"/>
          <w:szCs w:val="24"/>
        </w:rPr>
        <w:t xml:space="preserve">, переможець конкурсу – </w:t>
      </w:r>
      <w:r>
        <w:rPr>
          <w:sz w:val="24"/>
          <w:szCs w:val="24"/>
        </w:rPr>
        <w:t xml:space="preserve">                   ПП «Експ</w:t>
      </w:r>
      <w:r w:rsidR="00ED2982">
        <w:rPr>
          <w:sz w:val="24"/>
          <w:szCs w:val="24"/>
        </w:rPr>
        <w:t>ерт - Центр</w:t>
      </w:r>
      <w:r>
        <w:rPr>
          <w:sz w:val="24"/>
          <w:szCs w:val="24"/>
        </w:rPr>
        <w:t xml:space="preserve">».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 xml:space="preserve">.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 w:rsidRPr="006F358A">
        <w:rPr>
          <w:sz w:val="24"/>
          <w:szCs w:val="24"/>
        </w:rPr>
        <w:t xml:space="preserve"> </w:t>
      </w:r>
      <w:r w:rsidR="00ED2982">
        <w:rPr>
          <w:sz w:val="24"/>
          <w:szCs w:val="24"/>
        </w:rPr>
        <w:t>1950</w:t>
      </w:r>
      <w:r>
        <w:rPr>
          <w:sz w:val="24"/>
          <w:szCs w:val="24"/>
        </w:rPr>
        <w:t xml:space="preserve"> 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D2982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6F358A">
        <w:rPr>
          <w:sz w:val="24"/>
          <w:szCs w:val="24"/>
        </w:rPr>
        <w:t>дні.</w:t>
      </w:r>
    </w:p>
    <w:p w:rsidR="00A3195F" w:rsidRDefault="00A3195F" w:rsidP="00A3195F">
      <w:pPr>
        <w:tabs>
          <w:tab w:val="left" w:pos="284"/>
        </w:tabs>
        <w:ind w:right="-2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Pr="008E603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F358A">
        <w:rPr>
          <w:color w:val="000000"/>
          <w:sz w:val="24"/>
          <w:szCs w:val="24"/>
        </w:rPr>
        <w:t>По об’єкту: «</w:t>
      </w:r>
      <w:r w:rsidR="00657536" w:rsidRPr="0018169F">
        <w:rPr>
          <w:sz w:val="24"/>
          <w:szCs w:val="24"/>
        </w:rPr>
        <w:t xml:space="preserve">Частина приміщення холу площею 4,0 кв. м. на першому поверсі головного навчального корпусу, що перебуває на балансі  ДВНЗ «Херсонський державний аграрний університет», за адресою: </w:t>
      </w:r>
      <w:r w:rsidR="00657536" w:rsidRPr="0018169F">
        <w:rPr>
          <w:color w:val="000000"/>
          <w:sz w:val="24"/>
          <w:szCs w:val="24"/>
        </w:rPr>
        <w:t xml:space="preserve">м. Херсон, </w:t>
      </w:r>
      <w:r w:rsidR="00657536" w:rsidRPr="0018169F">
        <w:rPr>
          <w:bCs/>
          <w:sz w:val="24"/>
          <w:szCs w:val="24"/>
        </w:rPr>
        <w:t xml:space="preserve">вул. </w:t>
      </w:r>
      <w:r w:rsidR="00657536" w:rsidRPr="0018169F">
        <w:rPr>
          <w:color w:val="000000"/>
          <w:sz w:val="24"/>
          <w:szCs w:val="24"/>
        </w:rPr>
        <w:t>Стрітенська, 23</w:t>
      </w:r>
      <w:r w:rsidRPr="00ED2982">
        <w:rPr>
          <w:bCs/>
          <w:spacing w:val="-21"/>
          <w:sz w:val="24"/>
          <w:szCs w:val="24"/>
        </w:rPr>
        <w:t>»</w:t>
      </w:r>
      <w:r w:rsidR="001D762D">
        <w:rPr>
          <w:sz w:val="24"/>
          <w:szCs w:val="24"/>
        </w:rPr>
        <w:t xml:space="preserve">, переможець конкурсу </w:t>
      </w:r>
      <w:r w:rsidR="00657536">
        <w:rPr>
          <w:sz w:val="24"/>
          <w:szCs w:val="24"/>
        </w:rPr>
        <w:t xml:space="preserve">– ПП «Консалтингова компанія АРГУМЕНТ».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 xml:space="preserve">.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657536">
        <w:rPr>
          <w:sz w:val="24"/>
          <w:szCs w:val="24"/>
        </w:rPr>
        <w:t>82</w:t>
      </w:r>
      <w:r>
        <w:rPr>
          <w:sz w:val="24"/>
          <w:szCs w:val="24"/>
        </w:rPr>
        <w:t xml:space="preserve">0 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5753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6F358A">
        <w:rPr>
          <w:sz w:val="24"/>
          <w:szCs w:val="24"/>
        </w:rPr>
        <w:t>дні.</w:t>
      </w:r>
    </w:p>
    <w:p w:rsidR="00657536" w:rsidRPr="00B926B6" w:rsidRDefault="00657536" w:rsidP="00657536">
      <w:pPr>
        <w:pStyle w:val="21"/>
        <w:tabs>
          <w:tab w:val="left" w:pos="0"/>
        </w:tabs>
        <w:ind w:right="-2" w:firstLine="0"/>
        <w:rPr>
          <w:b w:val="0"/>
          <w:sz w:val="24"/>
          <w:szCs w:val="24"/>
        </w:rPr>
      </w:pPr>
      <w:r w:rsidRPr="00657536">
        <w:rPr>
          <w:color w:val="000000"/>
          <w:sz w:val="24"/>
          <w:szCs w:val="24"/>
        </w:rPr>
        <w:t>12.</w:t>
      </w:r>
      <w:r>
        <w:rPr>
          <w:color w:val="000000"/>
          <w:sz w:val="24"/>
          <w:szCs w:val="24"/>
        </w:rPr>
        <w:t xml:space="preserve"> </w:t>
      </w:r>
      <w:r w:rsidRPr="00657536">
        <w:rPr>
          <w:b w:val="0"/>
          <w:color w:val="000000"/>
          <w:sz w:val="24"/>
          <w:szCs w:val="24"/>
        </w:rPr>
        <w:t>По об’єкту: «</w:t>
      </w:r>
      <w:r>
        <w:rPr>
          <w:b w:val="0"/>
          <w:sz w:val="24"/>
          <w:szCs w:val="24"/>
        </w:rPr>
        <w:t>Г</w:t>
      </w:r>
      <w:r w:rsidRPr="00B926B6">
        <w:rPr>
          <w:b w:val="0"/>
          <w:sz w:val="24"/>
          <w:szCs w:val="24"/>
        </w:rPr>
        <w:t xml:space="preserve">ідротехнічні споруди рибогосподарської технологічної водойми, що перебувають на балансі </w:t>
      </w:r>
      <w:proofErr w:type="spellStart"/>
      <w:r w:rsidRPr="00B926B6">
        <w:rPr>
          <w:b w:val="0"/>
          <w:sz w:val="24"/>
          <w:szCs w:val="24"/>
        </w:rPr>
        <w:t>ДП</w:t>
      </w:r>
      <w:proofErr w:type="spellEnd"/>
      <w:r w:rsidRPr="00B926B6">
        <w:rPr>
          <w:b w:val="0"/>
          <w:sz w:val="24"/>
          <w:szCs w:val="24"/>
        </w:rPr>
        <w:t xml:space="preserve"> «УКРРИБА</w:t>
      </w:r>
      <w:r w:rsidRPr="00B926B6">
        <w:rPr>
          <w:b w:val="0"/>
          <w:i/>
          <w:sz w:val="24"/>
          <w:szCs w:val="24"/>
        </w:rPr>
        <w:t>»</w:t>
      </w:r>
      <w:r w:rsidRPr="00B926B6">
        <w:rPr>
          <w:rFonts w:cs="Arial"/>
          <w:b w:val="0"/>
          <w:sz w:val="24"/>
          <w:szCs w:val="24"/>
        </w:rPr>
        <w:t xml:space="preserve"> </w:t>
      </w:r>
      <w:r w:rsidRPr="00B926B6">
        <w:rPr>
          <w:b w:val="0"/>
          <w:sz w:val="24"/>
          <w:szCs w:val="24"/>
        </w:rPr>
        <w:t xml:space="preserve">та розташовані за адресою: Херсонська область, </w:t>
      </w:r>
      <w:proofErr w:type="spellStart"/>
      <w:r w:rsidRPr="00B926B6">
        <w:rPr>
          <w:b w:val="0"/>
          <w:sz w:val="24"/>
          <w:szCs w:val="24"/>
        </w:rPr>
        <w:t>Білозерський</w:t>
      </w:r>
      <w:proofErr w:type="spellEnd"/>
      <w:r w:rsidRPr="00B926B6">
        <w:rPr>
          <w:b w:val="0"/>
          <w:sz w:val="24"/>
          <w:szCs w:val="24"/>
        </w:rPr>
        <w:t xml:space="preserve"> район,</w:t>
      </w:r>
      <w:r w:rsidR="001D762D">
        <w:rPr>
          <w:b w:val="0"/>
          <w:sz w:val="24"/>
          <w:szCs w:val="24"/>
        </w:rPr>
        <w:t xml:space="preserve"> </w:t>
      </w:r>
      <w:r w:rsidRPr="00B926B6">
        <w:rPr>
          <w:b w:val="0"/>
          <w:sz w:val="24"/>
          <w:szCs w:val="24"/>
        </w:rPr>
        <w:t>с. Софіївка, вул. Шмідта, 77</w:t>
      </w:r>
      <w:r w:rsidRPr="00B926B6">
        <w:rPr>
          <w:rFonts w:cs="Arial"/>
          <w:b w:val="0"/>
          <w:sz w:val="24"/>
          <w:szCs w:val="24"/>
        </w:rPr>
        <w:t xml:space="preserve">, </w:t>
      </w:r>
      <w:r w:rsidRPr="00B926B6">
        <w:rPr>
          <w:b w:val="0"/>
          <w:sz w:val="24"/>
          <w:szCs w:val="24"/>
        </w:rPr>
        <w:t xml:space="preserve">а саме: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 xml:space="preserve">- водовипуск ставка нагульного № 1 (інв. № 70007/4, реєстровий № </w:t>
      </w:r>
      <w:r w:rsidRPr="00657536">
        <w:rPr>
          <w:spacing w:val="-21"/>
          <w:sz w:val="24"/>
          <w:szCs w:val="24"/>
        </w:rPr>
        <w:t>25592421.83.</w:t>
      </w:r>
      <w:r w:rsidRPr="00657536">
        <w:rPr>
          <w:sz w:val="24"/>
          <w:szCs w:val="24"/>
        </w:rPr>
        <w:t>ЧВБИ</w:t>
      </w:r>
      <w:r w:rsidRPr="00657536">
        <w:rPr>
          <w:spacing w:val="-21"/>
          <w:sz w:val="24"/>
          <w:szCs w:val="24"/>
        </w:rPr>
        <w:t>ВЧ020)</w:t>
      </w:r>
      <w:r w:rsidRPr="00B926B6">
        <w:rPr>
          <w:sz w:val="24"/>
          <w:szCs w:val="24"/>
        </w:rPr>
        <w:t xml:space="preserve"> – об’єкт № 1;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водовипуск ставка нагульного № 2 (інв. № 70009/4, реєстровий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 xml:space="preserve">№ </w:t>
      </w:r>
      <w:r w:rsidRPr="00657536">
        <w:rPr>
          <w:spacing w:val="-21"/>
          <w:sz w:val="24"/>
          <w:szCs w:val="24"/>
        </w:rPr>
        <w:t>25592421.83.ЧВБ</w:t>
      </w:r>
      <w:r w:rsidRPr="00B926B6">
        <w:rPr>
          <w:sz w:val="24"/>
          <w:szCs w:val="24"/>
        </w:rPr>
        <w:t>ИВЧ</w:t>
      </w:r>
      <w:r w:rsidRPr="00657536">
        <w:rPr>
          <w:spacing w:val="-21"/>
          <w:sz w:val="24"/>
          <w:szCs w:val="24"/>
        </w:rPr>
        <w:t>025</w:t>
      </w:r>
      <w:r w:rsidRPr="00B926B6">
        <w:rPr>
          <w:sz w:val="24"/>
          <w:szCs w:val="24"/>
        </w:rPr>
        <w:t xml:space="preserve">) – об’єкт № 2;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водовипуск ставка нагульного № 3 (інв. № 70008/4, реєстровий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 xml:space="preserve">№ </w:t>
      </w:r>
      <w:r w:rsidRPr="00657536">
        <w:rPr>
          <w:spacing w:val="-21"/>
          <w:sz w:val="24"/>
          <w:szCs w:val="24"/>
        </w:rPr>
        <w:t>25592421.83.ЧВБИ</w:t>
      </w:r>
      <w:r w:rsidRPr="00B926B6">
        <w:rPr>
          <w:sz w:val="24"/>
          <w:szCs w:val="24"/>
        </w:rPr>
        <w:t>ВЧ</w:t>
      </w:r>
      <w:r w:rsidRPr="00657536">
        <w:rPr>
          <w:spacing w:val="-21"/>
          <w:sz w:val="24"/>
          <w:szCs w:val="24"/>
        </w:rPr>
        <w:t>031</w:t>
      </w:r>
      <w:r w:rsidRPr="00B926B6">
        <w:rPr>
          <w:sz w:val="24"/>
          <w:szCs w:val="24"/>
        </w:rPr>
        <w:t xml:space="preserve">) – об’єкт № 3;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 xml:space="preserve">- донний водовипуск ставка нагульного № 1 (інв. № 70007/5, реєстровий                                                       № 25592421.83.ЧВБИВЧ021) – об’єкт № 4;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донний водовипуск ставка нагульного № 2 (інв. № 70009/5, реєстровий</w:t>
      </w:r>
      <w:r>
        <w:rPr>
          <w:sz w:val="24"/>
          <w:szCs w:val="24"/>
        </w:rPr>
        <w:t xml:space="preserve">                                    </w:t>
      </w:r>
      <w:r w:rsidRPr="00B926B6">
        <w:rPr>
          <w:sz w:val="24"/>
          <w:szCs w:val="24"/>
        </w:rPr>
        <w:t>№ 25592421.83.ЧВБИВЧ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 xml:space="preserve">026) – об’єкт № 5;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донний водовипуск ставка нагульного № 3 (інв. № 70008/5, реєстровий</w:t>
      </w:r>
      <w:r>
        <w:rPr>
          <w:sz w:val="24"/>
          <w:szCs w:val="24"/>
        </w:rPr>
        <w:t xml:space="preserve">                                          </w:t>
      </w:r>
      <w:r w:rsidRPr="00B926B6">
        <w:rPr>
          <w:sz w:val="24"/>
          <w:szCs w:val="24"/>
        </w:rPr>
        <w:t>№ 25592421.83.ЧВБИВЧ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 xml:space="preserve">032) – об’єкт № 6;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контурн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дамб</w:t>
      </w:r>
      <w:r>
        <w:rPr>
          <w:sz w:val="24"/>
          <w:szCs w:val="24"/>
        </w:rPr>
        <w:t>а ставка нагульного №1 (інв.</w:t>
      </w:r>
      <w:r w:rsidRPr="00B926B6">
        <w:rPr>
          <w:sz w:val="24"/>
          <w:szCs w:val="24"/>
        </w:rPr>
        <w:t>№ 70007/1, реєстровий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>№25592421.83.ЧВБИВЧ</w:t>
      </w:r>
      <w:r w:rsidRPr="00126FE8">
        <w:rPr>
          <w:spacing w:val="-21"/>
          <w:sz w:val="24"/>
          <w:szCs w:val="24"/>
        </w:rPr>
        <w:t>022</w:t>
      </w:r>
      <w:r w:rsidRPr="00B926B6">
        <w:rPr>
          <w:sz w:val="24"/>
          <w:szCs w:val="24"/>
        </w:rPr>
        <w:t xml:space="preserve">) – об’єкт № 7;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контурн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дамб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ставка нагульного №2 (інв. №70009/1, реєстровий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>№25592421.83.ЧВБИВЧ</w:t>
      </w:r>
      <w:r w:rsidRPr="00126FE8">
        <w:rPr>
          <w:spacing w:val="-21"/>
          <w:sz w:val="24"/>
          <w:szCs w:val="24"/>
        </w:rPr>
        <w:t>027</w:t>
      </w:r>
      <w:r w:rsidRPr="00B926B6">
        <w:rPr>
          <w:sz w:val="24"/>
          <w:szCs w:val="24"/>
        </w:rPr>
        <w:t xml:space="preserve">) – об’єкт № 8;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контурн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дамб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ставка нагульного №3 (інв. №70008/1, реєстровий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>№25592421.83.ЧВБИВЧ</w:t>
      </w:r>
      <w:r w:rsidRPr="00126FE8">
        <w:rPr>
          <w:spacing w:val="-21"/>
          <w:sz w:val="24"/>
          <w:szCs w:val="24"/>
        </w:rPr>
        <w:t>033</w:t>
      </w:r>
      <w:r w:rsidRPr="00B926B6">
        <w:rPr>
          <w:sz w:val="24"/>
          <w:szCs w:val="24"/>
        </w:rPr>
        <w:t xml:space="preserve">) – об’єкт № 9; 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перепуск ставка нагульного № 2 (інв. № 70009/6, реєстровий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 xml:space="preserve">№ 25592421.83.ЧВБИВЧ028) – об’єкт № 10; 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роздільн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дамб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ставка нагульного </w:t>
      </w:r>
      <w:r>
        <w:rPr>
          <w:sz w:val="24"/>
          <w:szCs w:val="24"/>
        </w:rPr>
        <w:t xml:space="preserve">№1 (інв.№70007/2, реєстровий </w:t>
      </w:r>
      <w:r w:rsidRPr="00B926B6">
        <w:rPr>
          <w:sz w:val="24"/>
          <w:szCs w:val="24"/>
        </w:rPr>
        <w:t>№25592421.83.ЧВБИВЧ</w:t>
      </w:r>
      <w:r w:rsidRPr="00126FE8">
        <w:rPr>
          <w:spacing w:val="-21"/>
          <w:sz w:val="24"/>
          <w:szCs w:val="24"/>
        </w:rPr>
        <w:t>024</w:t>
      </w:r>
      <w:r w:rsidRPr="00B926B6">
        <w:rPr>
          <w:sz w:val="24"/>
          <w:szCs w:val="24"/>
        </w:rPr>
        <w:t>) – об’єкт № 11;</w:t>
      </w:r>
    </w:p>
    <w:p w:rsidR="00657536" w:rsidRPr="00B926B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t>- роздільн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дамб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ставка нагульного № 2 (інв. № 70009/2, р</w:t>
      </w:r>
      <w:r>
        <w:rPr>
          <w:sz w:val="24"/>
          <w:szCs w:val="24"/>
        </w:rPr>
        <w:t xml:space="preserve">еєстровий                                                </w:t>
      </w:r>
      <w:r w:rsidRPr="00B926B6">
        <w:rPr>
          <w:sz w:val="24"/>
          <w:szCs w:val="24"/>
        </w:rPr>
        <w:t>№ 25592421.83.ЧВБИВЧ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 xml:space="preserve">030) – об’єкт № 12; </w:t>
      </w:r>
    </w:p>
    <w:p w:rsidR="00657536" w:rsidRDefault="00657536" w:rsidP="00657536">
      <w:pPr>
        <w:ind w:right="-2"/>
        <w:jc w:val="both"/>
        <w:rPr>
          <w:sz w:val="24"/>
          <w:szCs w:val="24"/>
        </w:rPr>
      </w:pPr>
      <w:r w:rsidRPr="00B926B6">
        <w:rPr>
          <w:sz w:val="24"/>
          <w:szCs w:val="24"/>
        </w:rPr>
        <w:lastRenderedPageBreak/>
        <w:t>- роздільн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дамб</w:t>
      </w:r>
      <w:r>
        <w:rPr>
          <w:sz w:val="24"/>
          <w:szCs w:val="24"/>
        </w:rPr>
        <w:t>а</w:t>
      </w:r>
      <w:r w:rsidRPr="00B926B6">
        <w:rPr>
          <w:sz w:val="24"/>
          <w:szCs w:val="24"/>
        </w:rPr>
        <w:t xml:space="preserve"> ставка нагульного № 3 (інв. № 70008/2, реєстровий</w:t>
      </w:r>
      <w:r>
        <w:rPr>
          <w:sz w:val="24"/>
          <w:szCs w:val="24"/>
        </w:rPr>
        <w:t xml:space="preserve">                                             </w:t>
      </w:r>
      <w:r w:rsidRPr="00B926B6">
        <w:rPr>
          <w:sz w:val="24"/>
          <w:szCs w:val="24"/>
        </w:rPr>
        <w:t>№ 25592421.83.ЧВБИВЧ</w:t>
      </w:r>
      <w:r>
        <w:rPr>
          <w:sz w:val="24"/>
          <w:szCs w:val="24"/>
        </w:rPr>
        <w:t xml:space="preserve"> </w:t>
      </w:r>
      <w:r w:rsidRPr="00B926B6">
        <w:rPr>
          <w:sz w:val="24"/>
          <w:szCs w:val="24"/>
        </w:rPr>
        <w:t>035) – об’єкт № 13</w:t>
      </w:r>
      <w:r>
        <w:rPr>
          <w:sz w:val="24"/>
          <w:szCs w:val="24"/>
        </w:rPr>
        <w:t>»</w:t>
      </w:r>
      <w:r w:rsidRPr="006F358A">
        <w:rPr>
          <w:sz w:val="24"/>
          <w:szCs w:val="24"/>
        </w:rPr>
        <w:t>, переможець конкурсу –</w:t>
      </w:r>
      <w:r>
        <w:rPr>
          <w:sz w:val="24"/>
          <w:szCs w:val="24"/>
        </w:rPr>
        <w:t xml:space="preserve"> </w:t>
      </w:r>
      <w:r w:rsidRPr="006733D2">
        <w:rPr>
          <w:spacing w:val="-21"/>
          <w:sz w:val="24"/>
          <w:szCs w:val="24"/>
        </w:rPr>
        <w:t>ПП</w:t>
      </w:r>
      <w:r w:rsidRPr="006733D2">
        <w:rPr>
          <w:sz w:val="24"/>
          <w:szCs w:val="24"/>
        </w:rPr>
        <w:t xml:space="preserve"> </w:t>
      </w:r>
      <w:r w:rsidRPr="006733D2">
        <w:rPr>
          <w:spacing w:val="-21"/>
          <w:sz w:val="24"/>
          <w:szCs w:val="24"/>
        </w:rPr>
        <w:t>«</w:t>
      </w:r>
      <w:r>
        <w:rPr>
          <w:sz w:val="24"/>
          <w:szCs w:val="24"/>
        </w:rPr>
        <w:t>Експертно</w:t>
      </w:r>
      <w:r w:rsidRPr="006733D2">
        <w:rPr>
          <w:spacing w:val="-21"/>
          <w:sz w:val="24"/>
          <w:szCs w:val="24"/>
        </w:rPr>
        <w:t xml:space="preserve"> –</w:t>
      </w:r>
      <w:r>
        <w:rPr>
          <w:sz w:val="24"/>
          <w:szCs w:val="24"/>
        </w:rPr>
        <w:t xml:space="preserve"> юридична фірма «Епрайс – Консул». </w:t>
      </w:r>
      <w:r w:rsidRPr="006F358A">
        <w:rPr>
          <w:sz w:val="24"/>
          <w:szCs w:val="24"/>
        </w:rPr>
        <w:t xml:space="preserve">Мета проведення незалежної оцінки – визначення ринкової вартості для розрахунку орендної плати при </w:t>
      </w:r>
      <w:r>
        <w:rPr>
          <w:sz w:val="24"/>
          <w:szCs w:val="24"/>
        </w:rPr>
        <w:t xml:space="preserve">продовженні </w:t>
      </w:r>
      <w:r w:rsidRPr="006F358A">
        <w:rPr>
          <w:sz w:val="24"/>
          <w:szCs w:val="24"/>
        </w:rPr>
        <w:t>договору оренди</w:t>
      </w:r>
      <w:r w:rsidRPr="00E04F3F">
        <w:rPr>
          <w:spacing w:val="-21"/>
          <w:sz w:val="24"/>
          <w:szCs w:val="24"/>
        </w:rPr>
        <w:t>.</w:t>
      </w:r>
      <w:r>
        <w:rPr>
          <w:spacing w:val="-21"/>
          <w:sz w:val="24"/>
          <w:szCs w:val="24"/>
        </w:rPr>
        <w:t xml:space="preserve"> </w:t>
      </w:r>
      <w:r w:rsidRPr="006F358A">
        <w:rPr>
          <w:sz w:val="24"/>
          <w:szCs w:val="24"/>
        </w:rPr>
        <w:t>Вартість робіт</w:t>
      </w:r>
      <w:r w:rsidRPr="00E04F3F">
        <w:rPr>
          <w:spacing w:val="-21"/>
          <w:sz w:val="24"/>
          <w:szCs w:val="24"/>
        </w:rPr>
        <w:t xml:space="preserve"> –</w:t>
      </w:r>
      <w:r>
        <w:rPr>
          <w:sz w:val="24"/>
          <w:szCs w:val="24"/>
        </w:rPr>
        <w:t xml:space="preserve"> 4600</w:t>
      </w:r>
      <w:r w:rsidRPr="006F35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грн. </w:t>
      </w:r>
      <w:r w:rsidRPr="006F358A">
        <w:rPr>
          <w:sz w:val="24"/>
          <w:szCs w:val="24"/>
        </w:rPr>
        <w:t xml:space="preserve">Строк виконання робіт </w:t>
      </w:r>
      <w:r w:rsidRPr="00E04F3F">
        <w:rPr>
          <w:spacing w:val="-21"/>
          <w:sz w:val="24"/>
          <w:szCs w:val="24"/>
        </w:rPr>
        <w:t>–</w:t>
      </w:r>
      <w:r>
        <w:rPr>
          <w:spacing w:val="-21"/>
          <w:sz w:val="24"/>
          <w:szCs w:val="24"/>
        </w:rPr>
        <w:t xml:space="preserve"> </w:t>
      </w:r>
      <w:r>
        <w:rPr>
          <w:sz w:val="24"/>
          <w:szCs w:val="24"/>
        </w:rPr>
        <w:t xml:space="preserve">5 </w:t>
      </w:r>
      <w:r w:rsidRPr="006F358A">
        <w:rPr>
          <w:sz w:val="24"/>
          <w:szCs w:val="24"/>
        </w:rPr>
        <w:t>дні</w:t>
      </w:r>
      <w:r>
        <w:rPr>
          <w:sz w:val="24"/>
          <w:szCs w:val="24"/>
        </w:rPr>
        <w:t>в</w:t>
      </w:r>
      <w:r w:rsidRPr="006F358A">
        <w:rPr>
          <w:sz w:val="24"/>
          <w:szCs w:val="24"/>
        </w:rPr>
        <w:t>.</w:t>
      </w:r>
    </w:p>
    <w:p w:rsidR="008E603C" w:rsidRDefault="008E603C" w:rsidP="006733D2">
      <w:pPr>
        <w:tabs>
          <w:tab w:val="left" w:pos="284"/>
        </w:tabs>
        <w:ind w:right="-2"/>
        <w:jc w:val="both"/>
        <w:rPr>
          <w:sz w:val="24"/>
          <w:szCs w:val="24"/>
        </w:rPr>
      </w:pPr>
    </w:p>
    <w:p w:rsidR="006733D2" w:rsidRDefault="006733D2" w:rsidP="006733D2">
      <w:pPr>
        <w:tabs>
          <w:tab w:val="left" w:pos="284"/>
        </w:tabs>
        <w:ind w:right="-2"/>
        <w:jc w:val="both"/>
        <w:rPr>
          <w:sz w:val="24"/>
          <w:szCs w:val="24"/>
        </w:rPr>
      </w:pPr>
    </w:p>
    <w:p w:rsidR="0037450C" w:rsidRDefault="0037450C" w:rsidP="00BF1261">
      <w:pPr>
        <w:tabs>
          <w:tab w:val="left" w:pos="-1560"/>
          <w:tab w:val="left" w:pos="-1276"/>
          <w:tab w:val="left" w:pos="-1134"/>
        </w:tabs>
        <w:ind w:right="140"/>
        <w:rPr>
          <w:sz w:val="24"/>
          <w:szCs w:val="24"/>
        </w:rPr>
      </w:pPr>
    </w:p>
    <w:sectPr w:rsidR="0037450C" w:rsidSect="009E4EC2">
      <w:pgSz w:w="11906" w:h="16838"/>
      <w:pgMar w:top="1134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357A"/>
    <w:multiLevelType w:val="hybridMultilevel"/>
    <w:tmpl w:val="346C93C2"/>
    <w:lvl w:ilvl="0" w:tplc="ED7AF8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F03"/>
    <w:multiLevelType w:val="hybridMultilevel"/>
    <w:tmpl w:val="A712DF94"/>
    <w:lvl w:ilvl="0" w:tplc="E14CD1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D774F"/>
    <w:multiLevelType w:val="hybridMultilevel"/>
    <w:tmpl w:val="D5500768"/>
    <w:lvl w:ilvl="0" w:tplc="88C0B704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57E40042"/>
    <w:multiLevelType w:val="hybridMultilevel"/>
    <w:tmpl w:val="3AC04FD4"/>
    <w:lvl w:ilvl="0" w:tplc="D0866582">
      <w:start w:val="1"/>
      <w:numFmt w:val="decimal"/>
      <w:lvlText w:val="%1."/>
      <w:lvlJc w:val="left"/>
      <w:pPr>
        <w:ind w:left="57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>
    <w:nsid w:val="62EC50E0"/>
    <w:multiLevelType w:val="hybridMultilevel"/>
    <w:tmpl w:val="D5500768"/>
    <w:lvl w:ilvl="0" w:tplc="88C0B704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>
    <w:nsid w:val="6AB32DCC"/>
    <w:multiLevelType w:val="hybridMultilevel"/>
    <w:tmpl w:val="1B66A19E"/>
    <w:lvl w:ilvl="0" w:tplc="5FE418BA">
      <w:start w:val="1"/>
      <w:numFmt w:val="decimal"/>
      <w:lvlText w:val="%1."/>
      <w:lvlJc w:val="left"/>
      <w:pPr>
        <w:ind w:left="475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E6062"/>
    <w:multiLevelType w:val="hybridMultilevel"/>
    <w:tmpl w:val="F8405682"/>
    <w:lvl w:ilvl="0" w:tplc="DD48CD78">
      <w:start w:val="1"/>
      <w:numFmt w:val="decimal"/>
      <w:lvlText w:val="%1."/>
      <w:lvlJc w:val="left"/>
      <w:pPr>
        <w:ind w:left="24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" w:hanging="360"/>
      </w:pPr>
    </w:lvl>
    <w:lvl w:ilvl="2" w:tplc="0419001B" w:tentative="1">
      <w:start w:val="1"/>
      <w:numFmt w:val="lowerRoman"/>
      <w:lvlText w:val="%3."/>
      <w:lvlJc w:val="right"/>
      <w:pPr>
        <w:ind w:left="742" w:hanging="180"/>
      </w:pPr>
    </w:lvl>
    <w:lvl w:ilvl="3" w:tplc="0419000F" w:tentative="1">
      <w:start w:val="1"/>
      <w:numFmt w:val="decimal"/>
      <w:lvlText w:val="%4."/>
      <w:lvlJc w:val="left"/>
      <w:pPr>
        <w:ind w:left="1462" w:hanging="360"/>
      </w:pPr>
    </w:lvl>
    <w:lvl w:ilvl="4" w:tplc="04190019" w:tentative="1">
      <w:start w:val="1"/>
      <w:numFmt w:val="lowerLetter"/>
      <w:lvlText w:val="%5."/>
      <w:lvlJc w:val="left"/>
      <w:pPr>
        <w:ind w:left="2182" w:hanging="360"/>
      </w:pPr>
    </w:lvl>
    <w:lvl w:ilvl="5" w:tplc="0419001B" w:tentative="1">
      <w:start w:val="1"/>
      <w:numFmt w:val="lowerRoman"/>
      <w:lvlText w:val="%6."/>
      <w:lvlJc w:val="right"/>
      <w:pPr>
        <w:ind w:left="2902" w:hanging="180"/>
      </w:pPr>
    </w:lvl>
    <w:lvl w:ilvl="6" w:tplc="0419000F" w:tentative="1">
      <w:start w:val="1"/>
      <w:numFmt w:val="decimal"/>
      <w:lvlText w:val="%7."/>
      <w:lvlJc w:val="left"/>
      <w:pPr>
        <w:ind w:left="3622" w:hanging="360"/>
      </w:pPr>
    </w:lvl>
    <w:lvl w:ilvl="7" w:tplc="04190019" w:tentative="1">
      <w:start w:val="1"/>
      <w:numFmt w:val="lowerLetter"/>
      <w:lvlText w:val="%8."/>
      <w:lvlJc w:val="left"/>
      <w:pPr>
        <w:ind w:left="4342" w:hanging="360"/>
      </w:pPr>
    </w:lvl>
    <w:lvl w:ilvl="8" w:tplc="0419001B" w:tentative="1">
      <w:start w:val="1"/>
      <w:numFmt w:val="lowerRoman"/>
      <w:lvlText w:val="%9."/>
      <w:lvlJc w:val="right"/>
      <w:pPr>
        <w:ind w:left="5062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0C"/>
    <w:rsid w:val="000104DC"/>
    <w:rsid w:val="000219BB"/>
    <w:rsid w:val="00033825"/>
    <w:rsid w:val="000429A7"/>
    <w:rsid w:val="00057729"/>
    <w:rsid w:val="0006329C"/>
    <w:rsid w:val="000657E5"/>
    <w:rsid w:val="00072D07"/>
    <w:rsid w:val="00074C80"/>
    <w:rsid w:val="000A2474"/>
    <w:rsid w:val="000A2D1D"/>
    <w:rsid w:val="000A63BB"/>
    <w:rsid w:val="000B19E7"/>
    <w:rsid w:val="000B4B2B"/>
    <w:rsid w:val="000C478E"/>
    <w:rsid w:val="000D457C"/>
    <w:rsid w:val="000D5264"/>
    <w:rsid w:val="000E03DF"/>
    <w:rsid w:val="000E21CE"/>
    <w:rsid w:val="000E4F85"/>
    <w:rsid w:val="000F1589"/>
    <w:rsid w:val="001026A4"/>
    <w:rsid w:val="001176FC"/>
    <w:rsid w:val="0012334B"/>
    <w:rsid w:val="0012702C"/>
    <w:rsid w:val="001427A4"/>
    <w:rsid w:val="00147BB6"/>
    <w:rsid w:val="0017253C"/>
    <w:rsid w:val="0017349B"/>
    <w:rsid w:val="001975A5"/>
    <w:rsid w:val="001A0706"/>
    <w:rsid w:val="001B528F"/>
    <w:rsid w:val="001D58EA"/>
    <w:rsid w:val="001D6C62"/>
    <w:rsid w:val="001D762D"/>
    <w:rsid w:val="001D7AB9"/>
    <w:rsid w:val="001E137B"/>
    <w:rsid w:val="002249F2"/>
    <w:rsid w:val="00226C2F"/>
    <w:rsid w:val="00231FC1"/>
    <w:rsid w:val="002533CD"/>
    <w:rsid w:val="00272E92"/>
    <w:rsid w:val="00295080"/>
    <w:rsid w:val="002D13C1"/>
    <w:rsid w:val="002E0739"/>
    <w:rsid w:val="002E1749"/>
    <w:rsid w:val="002F295F"/>
    <w:rsid w:val="002F5AF8"/>
    <w:rsid w:val="002F5C66"/>
    <w:rsid w:val="00313081"/>
    <w:rsid w:val="003328EA"/>
    <w:rsid w:val="00336FA8"/>
    <w:rsid w:val="00356018"/>
    <w:rsid w:val="00371862"/>
    <w:rsid w:val="0037450C"/>
    <w:rsid w:val="00384B48"/>
    <w:rsid w:val="00393F48"/>
    <w:rsid w:val="0039618A"/>
    <w:rsid w:val="003B0CDB"/>
    <w:rsid w:val="003C6DBF"/>
    <w:rsid w:val="003E391E"/>
    <w:rsid w:val="003F7340"/>
    <w:rsid w:val="004113C1"/>
    <w:rsid w:val="004211F3"/>
    <w:rsid w:val="004262E8"/>
    <w:rsid w:val="00427501"/>
    <w:rsid w:val="0048306F"/>
    <w:rsid w:val="00490C7A"/>
    <w:rsid w:val="0049211B"/>
    <w:rsid w:val="004A6D38"/>
    <w:rsid w:val="004B31B8"/>
    <w:rsid w:val="004B4A38"/>
    <w:rsid w:val="004B6C97"/>
    <w:rsid w:val="004C7337"/>
    <w:rsid w:val="004D375F"/>
    <w:rsid w:val="004D6260"/>
    <w:rsid w:val="004E0864"/>
    <w:rsid w:val="004F1699"/>
    <w:rsid w:val="004F7895"/>
    <w:rsid w:val="0050186C"/>
    <w:rsid w:val="00526941"/>
    <w:rsid w:val="00547B4D"/>
    <w:rsid w:val="00550EDA"/>
    <w:rsid w:val="005702AE"/>
    <w:rsid w:val="00571190"/>
    <w:rsid w:val="00571A63"/>
    <w:rsid w:val="00574523"/>
    <w:rsid w:val="00596E77"/>
    <w:rsid w:val="00597728"/>
    <w:rsid w:val="005C31B6"/>
    <w:rsid w:val="005C5AE8"/>
    <w:rsid w:val="005E0CDD"/>
    <w:rsid w:val="005E2E76"/>
    <w:rsid w:val="005E4DA6"/>
    <w:rsid w:val="005F314B"/>
    <w:rsid w:val="00600D0B"/>
    <w:rsid w:val="006021B2"/>
    <w:rsid w:val="006065BA"/>
    <w:rsid w:val="006102B1"/>
    <w:rsid w:val="00610F96"/>
    <w:rsid w:val="0061564E"/>
    <w:rsid w:val="006159F3"/>
    <w:rsid w:val="00621347"/>
    <w:rsid w:val="00640CA0"/>
    <w:rsid w:val="006451AE"/>
    <w:rsid w:val="0065173D"/>
    <w:rsid w:val="00657536"/>
    <w:rsid w:val="006671BC"/>
    <w:rsid w:val="006733D2"/>
    <w:rsid w:val="00673DC9"/>
    <w:rsid w:val="00682176"/>
    <w:rsid w:val="00686F8B"/>
    <w:rsid w:val="006E1448"/>
    <w:rsid w:val="006F0899"/>
    <w:rsid w:val="006F358A"/>
    <w:rsid w:val="007228A7"/>
    <w:rsid w:val="007336B3"/>
    <w:rsid w:val="0073459E"/>
    <w:rsid w:val="00736CC1"/>
    <w:rsid w:val="00786BB6"/>
    <w:rsid w:val="007B2783"/>
    <w:rsid w:val="007C0A81"/>
    <w:rsid w:val="007E070A"/>
    <w:rsid w:val="007E45A9"/>
    <w:rsid w:val="008229DF"/>
    <w:rsid w:val="00836137"/>
    <w:rsid w:val="008413DE"/>
    <w:rsid w:val="00873A8D"/>
    <w:rsid w:val="00875CB2"/>
    <w:rsid w:val="00882C8B"/>
    <w:rsid w:val="008942E2"/>
    <w:rsid w:val="008A439C"/>
    <w:rsid w:val="008A6405"/>
    <w:rsid w:val="008B5D0D"/>
    <w:rsid w:val="008B7CA3"/>
    <w:rsid w:val="008D20A3"/>
    <w:rsid w:val="008E40C6"/>
    <w:rsid w:val="008E4981"/>
    <w:rsid w:val="008E603C"/>
    <w:rsid w:val="008F1088"/>
    <w:rsid w:val="008F72F3"/>
    <w:rsid w:val="00900520"/>
    <w:rsid w:val="00920023"/>
    <w:rsid w:val="00926F7B"/>
    <w:rsid w:val="009307D0"/>
    <w:rsid w:val="00934430"/>
    <w:rsid w:val="00965C12"/>
    <w:rsid w:val="00966D4D"/>
    <w:rsid w:val="0096768E"/>
    <w:rsid w:val="00974CBF"/>
    <w:rsid w:val="00975286"/>
    <w:rsid w:val="00976C54"/>
    <w:rsid w:val="00986337"/>
    <w:rsid w:val="009A2199"/>
    <w:rsid w:val="009A244E"/>
    <w:rsid w:val="009A3ABF"/>
    <w:rsid w:val="009C4483"/>
    <w:rsid w:val="009C7728"/>
    <w:rsid w:val="009D1AA2"/>
    <w:rsid w:val="009E4EC2"/>
    <w:rsid w:val="00A13BF6"/>
    <w:rsid w:val="00A3195F"/>
    <w:rsid w:val="00A60AD8"/>
    <w:rsid w:val="00A87481"/>
    <w:rsid w:val="00A96FD4"/>
    <w:rsid w:val="00AB2710"/>
    <w:rsid w:val="00AB79FA"/>
    <w:rsid w:val="00AE4FFC"/>
    <w:rsid w:val="00B03908"/>
    <w:rsid w:val="00B03E90"/>
    <w:rsid w:val="00B05B2F"/>
    <w:rsid w:val="00B11630"/>
    <w:rsid w:val="00B12887"/>
    <w:rsid w:val="00B2611D"/>
    <w:rsid w:val="00B426E3"/>
    <w:rsid w:val="00B51942"/>
    <w:rsid w:val="00B56366"/>
    <w:rsid w:val="00B8150C"/>
    <w:rsid w:val="00BB7885"/>
    <w:rsid w:val="00BC6F4F"/>
    <w:rsid w:val="00BD39E6"/>
    <w:rsid w:val="00BD5A1E"/>
    <w:rsid w:val="00BE6495"/>
    <w:rsid w:val="00BF1261"/>
    <w:rsid w:val="00BF18CE"/>
    <w:rsid w:val="00C2468F"/>
    <w:rsid w:val="00C3351C"/>
    <w:rsid w:val="00C416AE"/>
    <w:rsid w:val="00C47E10"/>
    <w:rsid w:val="00C51E11"/>
    <w:rsid w:val="00C5468D"/>
    <w:rsid w:val="00C63857"/>
    <w:rsid w:val="00C64CF7"/>
    <w:rsid w:val="00C70B87"/>
    <w:rsid w:val="00C7165E"/>
    <w:rsid w:val="00C775C4"/>
    <w:rsid w:val="00C820B8"/>
    <w:rsid w:val="00C87D39"/>
    <w:rsid w:val="00C92038"/>
    <w:rsid w:val="00C93126"/>
    <w:rsid w:val="00CA5A55"/>
    <w:rsid w:val="00CB0FEB"/>
    <w:rsid w:val="00CB1771"/>
    <w:rsid w:val="00CE2BCC"/>
    <w:rsid w:val="00CF0602"/>
    <w:rsid w:val="00D04451"/>
    <w:rsid w:val="00D0706F"/>
    <w:rsid w:val="00D243F7"/>
    <w:rsid w:val="00D30593"/>
    <w:rsid w:val="00D3623D"/>
    <w:rsid w:val="00D57395"/>
    <w:rsid w:val="00D625C6"/>
    <w:rsid w:val="00D74CB4"/>
    <w:rsid w:val="00D81A27"/>
    <w:rsid w:val="00D82403"/>
    <w:rsid w:val="00D842BE"/>
    <w:rsid w:val="00DA1CEB"/>
    <w:rsid w:val="00DD69C5"/>
    <w:rsid w:val="00DE3DAF"/>
    <w:rsid w:val="00E02778"/>
    <w:rsid w:val="00E04F3F"/>
    <w:rsid w:val="00E052D2"/>
    <w:rsid w:val="00E12995"/>
    <w:rsid w:val="00E31708"/>
    <w:rsid w:val="00E34D5D"/>
    <w:rsid w:val="00E34EF7"/>
    <w:rsid w:val="00E46C91"/>
    <w:rsid w:val="00E51F5A"/>
    <w:rsid w:val="00E61CAE"/>
    <w:rsid w:val="00E712C1"/>
    <w:rsid w:val="00E81D7C"/>
    <w:rsid w:val="00E916E1"/>
    <w:rsid w:val="00E95262"/>
    <w:rsid w:val="00E968A0"/>
    <w:rsid w:val="00ED2982"/>
    <w:rsid w:val="00F03D47"/>
    <w:rsid w:val="00F15F6F"/>
    <w:rsid w:val="00F31652"/>
    <w:rsid w:val="00F34465"/>
    <w:rsid w:val="00F36F4E"/>
    <w:rsid w:val="00F46BAA"/>
    <w:rsid w:val="00F51A05"/>
    <w:rsid w:val="00F534ED"/>
    <w:rsid w:val="00F64A65"/>
    <w:rsid w:val="00F735A5"/>
    <w:rsid w:val="00F7623C"/>
    <w:rsid w:val="00F84172"/>
    <w:rsid w:val="00FA15EA"/>
    <w:rsid w:val="00FA5722"/>
    <w:rsid w:val="00FB005D"/>
    <w:rsid w:val="00FC42D6"/>
    <w:rsid w:val="00FD5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426E3"/>
    <w:pPr>
      <w:keepNext/>
      <w:widowControl/>
      <w:autoSpaceDE/>
      <w:autoSpaceDN/>
      <w:adjustRightInd/>
      <w:outlineLvl w:val="3"/>
    </w:pPr>
    <w:rPr>
      <w:b/>
      <w:bCs/>
      <w:noProof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450C"/>
    <w:pPr>
      <w:widowControl/>
      <w:autoSpaceDE/>
      <w:autoSpaceDN/>
      <w:adjustRightInd/>
      <w:spacing w:before="100" w:beforeAutospacing="1" w:after="100" w:afterAutospacing="1"/>
    </w:pPr>
    <w:rPr>
      <w:noProof w:val="0"/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37450C"/>
    <w:pPr>
      <w:ind w:left="708"/>
    </w:pPr>
  </w:style>
  <w:style w:type="character" w:customStyle="1" w:styleId="40">
    <w:name w:val="Заголовок 4 Знак"/>
    <w:basedOn w:val="a0"/>
    <w:link w:val="4"/>
    <w:rsid w:val="00B426E3"/>
    <w:rPr>
      <w:rFonts w:ascii="Times New Roman" w:eastAsia="Times New Roman" w:hAnsi="Times New Roman" w:cs="Times New Roman"/>
      <w:b/>
      <w:bCs/>
      <w:lang w:val="uk-UA" w:eastAsia="ru-RU"/>
    </w:rPr>
  </w:style>
  <w:style w:type="character" w:customStyle="1" w:styleId="20">
    <w:name w:val="Заголовок 2 Знак"/>
    <w:basedOn w:val="a0"/>
    <w:link w:val="2"/>
    <w:rsid w:val="00A60AD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E45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45A9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657536"/>
    <w:pPr>
      <w:widowControl/>
      <w:autoSpaceDE/>
      <w:autoSpaceDN/>
      <w:adjustRightInd/>
      <w:ind w:firstLine="720"/>
      <w:jc w:val="both"/>
    </w:pPr>
    <w:rPr>
      <w:b/>
      <w:noProof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FDMU</Company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dgd</cp:lastModifiedBy>
  <cp:revision>37</cp:revision>
  <cp:lastPrinted>2020-05-13T09:28:00Z</cp:lastPrinted>
  <dcterms:created xsi:type="dcterms:W3CDTF">2020-05-12T13:23:00Z</dcterms:created>
  <dcterms:modified xsi:type="dcterms:W3CDTF">2020-05-21T08:01:00Z</dcterms:modified>
</cp:coreProperties>
</file>