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FC" w:rsidRPr="003914FC" w:rsidRDefault="003914FC" w:rsidP="003914FC">
      <w:pPr>
        <w:jc w:val="center"/>
        <w:rPr>
          <w:b/>
          <w:bCs/>
          <w:sz w:val="24"/>
          <w:szCs w:val="24"/>
          <w:lang w:val="uk-UA"/>
        </w:rPr>
      </w:pPr>
      <w:r w:rsidRPr="003914FC">
        <w:rPr>
          <w:b/>
          <w:bCs/>
          <w:sz w:val="24"/>
          <w:szCs w:val="24"/>
          <w:lang w:val="uk-UA"/>
        </w:rPr>
        <w:t>ІНФОРМАЦІЙНЕ ПОВІДОМЛЕННЯ</w:t>
      </w:r>
    </w:p>
    <w:p w:rsidR="003914FC" w:rsidRPr="00F85238" w:rsidRDefault="003914FC" w:rsidP="003914FC">
      <w:pPr>
        <w:jc w:val="center"/>
        <w:rPr>
          <w:b/>
          <w:sz w:val="24"/>
          <w:szCs w:val="24"/>
          <w:lang w:val="uk-UA"/>
        </w:rPr>
      </w:pPr>
      <w:r w:rsidRPr="00F85238">
        <w:rPr>
          <w:b/>
          <w:bCs/>
          <w:color w:val="000000"/>
          <w:sz w:val="24"/>
          <w:szCs w:val="24"/>
          <w:lang w:val="uk-UA"/>
        </w:rPr>
        <w:t xml:space="preserve">про приватизацію об’єкта малої приватизації </w:t>
      </w:r>
      <w:r w:rsidRPr="00F85238">
        <w:rPr>
          <w:b/>
          <w:bCs/>
          <w:sz w:val="24"/>
          <w:szCs w:val="24"/>
          <w:lang w:val="uk-UA"/>
        </w:rPr>
        <w:t xml:space="preserve">– </w:t>
      </w:r>
      <w:r w:rsidR="00B84DBD" w:rsidRPr="00F85238">
        <w:rPr>
          <w:b/>
          <w:sz w:val="24"/>
          <w:szCs w:val="24"/>
          <w:lang w:val="uk-UA"/>
        </w:rPr>
        <w:t xml:space="preserve">нежитлова будівля (колишня будівля митниці) літ. А-1 загальною площею </w:t>
      </w:r>
      <w:smartTag w:uri="urn:schemas-microsoft-com:office:smarttags" w:element="metricconverter">
        <w:smartTagPr>
          <w:attr w:name="ProductID" w:val="124,0 кв. м"/>
        </w:smartTagPr>
        <w:r w:rsidR="00B84DBD" w:rsidRPr="00F85238">
          <w:rPr>
            <w:b/>
            <w:sz w:val="24"/>
            <w:szCs w:val="24"/>
            <w:lang w:val="uk-UA"/>
          </w:rPr>
          <w:t>124,0 кв. м</w:t>
        </w:r>
      </w:smartTag>
      <w:r w:rsidR="00B84DBD" w:rsidRPr="00F85238">
        <w:rPr>
          <w:b/>
          <w:sz w:val="24"/>
          <w:szCs w:val="24"/>
          <w:lang w:val="uk-UA"/>
        </w:rPr>
        <w:t xml:space="preserve"> з ґанком літ. а, що розташована за адресою: Дніпропетровська обл., м. Новомосковськ, вул. Сучкова, 210</w:t>
      </w:r>
    </w:p>
    <w:p w:rsidR="003914FC" w:rsidRPr="005B683F" w:rsidRDefault="003914FC" w:rsidP="003914FC">
      <w:pPr>
        <w:ind w:firstLine="720"/>
        <w:jc w:val="center"/>
        <w:rPr>
          <w:sz w:val="16"/>
          <w:szCs w:val="16"/>
          <w:lang w:val="uk-UA"/>
        </w:rPr>
      </w:pPr>
    </w:p>
    <w:p w:rsidR="003914FC" w:rsidRPr="003914FC" w:rsidRDefault="003914FC" w:rsidP="003914FC">
      <w:pPr>
        <w:ind w:right="28"/>
        <w:jc w:val="both"/>
        <w:rPr>
          <w:b/>
          <w:bCs/>
          <w:sz w:val="24"/>
          <w:szCs w:val="24"/>
          <w:lang w:val="uk-UA"/>
        </w:rPr>
      </w:pPr>
      <w:r w:rsidRPr="003914FC">
        <w:rPr>
          <w:b/>
          <w:bCs/>
          <w:sz w:val="24"/>
          <w:szCs w:val="24"/>
          <w:lang w:val="uk-UA"/>
        </w:rPr>
        <w:t>1. Інформація про об’єкт приватизації:</w:t>
      </w:r>
    </w:p>
    <w:p w:rsidR="003914FC" w:rsidRPr="003914FC" w:rsidRDefault="003914FC" w:rsidP="003914FC">
      <w:pPr>
        <w:ind w:right="28"/>
        <w:jc w:val="both"/>
        <w:rPr>
          <w:b/>
          <w:bCs/>
          <w:sz w:val="24"/>
          <w:szCs w:val="24"/>
          <w:lang w:val="uk-UA"/>
        </w:rPr>
      </w:pPr>
    </w:p>
    <w:p w:rsidR="003914FC" w:rsidRPr="003914FC" w:rsidRDefault="003914FC" w:rsidP="003914FC">
      <w:pPr>
        <w:jc w:val="both"/>
        <w:rPr>
          <w:sz w:val="24"/>
          <w:szCs w:val="24"/>
          <w:lang w:val="uk-UA"/>
        </w:rPr>
      </w:pPr>
      <w:r w:rsidRPr="003914FC">
        <w:rPr>
          <w:b/>
          <w:bCs/>
          <w:sz w:val="24"/>
          <w:szCs w:val="24"/>
          <w:lang w:val="uk-UA"/>
        </w:rPr>
        <w:t xml:space="preserve">Найменування об’єкта приватизації: </w:t>
      </w:r>
      <w:r w:rsidR="00B84DBD" w:rsidRPr="00B84DBD">
        <w:rPr>
          <w:sz w:val="24"/>
          <w:szCs w:val="24"/>
          <w:lang w:val="uk-UA"/>
        </w:rPr>
        <w:t xml:space="preserve">нежитлова будівля (колишня будівля митниці) літ. А-1 загальною площею </w:t>
      </w:r>
      <w:smartTag w:uri="urn:schemas-microsoft-com:office:smarttags" w:element="metricconverter">
        <w:smartTagPr>
          <w:attr w:name="ProductID" w:val="124,0 кв. м"/>
        </w:smartTagPr>
        <w:r w:rsidR="00B84DBD" w:rsidRPr="00B84DBD">
          <w:rPr>
            <w:sz w:val="24"/>
            <w:szCs w:val="24"/>
            <w:lang w:val="uk-UA"/>
          </w:rPr>
          <w:t>124,0 кв. м</w:t>
        </w:r>
      </w:smartTag>
      <w:r w:rsidR="00B84DBD" w:rsidRPr="00B84DBD">
        <w:rPr>
          <w:sz w:val="24"/>
          <w:szCs w:val="24"/>
          <w:lang w:val="uk-UA"/>
        </w:rPr>
        <w:t xml:space="preserve"> з ґанком літ. а</w:t>
      </w:r>
      <w:r w:rsidRPr="003914FC">
        <w:rPr>
          <w:sz w:val="24"/>
          <w:szCs w:val="24"/>
          <w:lang w:val="uk-UA"/>
        </w:rPr>
        <w:t>.</w:t>
      </w:r>
    </w:p>
    <w:p w:rsidR="003914FC" w:rsidRPr="003914FC" w:rsidRDefault="003914FC" w:rsidP="003914FC">
      <w:pPr>
        <w:jc w:val="both"/>
        <w:rPr>
          <w:sz w:val="24"/>
          <w:szCs w:val="24"/>
          <w:lang w:val="uk-UA"/>
        </w:rPr>
      </w:pPr>
      <w:r w:rsidRPr="003914FC">
        <w:rPr>
          <w:b/>
          <w:bCs/>
          <w:sz w:val="24"/>
          <w:szCs w:val="24"/>
          <w:lang w:val="uk-UA"/>
        </w:rPr>
        <w:t xml:space="preserve">Місцезнаходження: </w:t>
      </w:r>
      <w:r w:rsidRPr="003914FC">
        <w:rPr>
          <w:color w:val="000000"/>
          <w:sz w:val="24"/>
          <w:szCs w:val="24"/>
          <w:shd w:val="clear" w:color="auto" w:fill="FFFFFF"/>
          <w:lang w:val="uk-UA"/>
        </w:rPr>
        <w:t xml:space="preserve">Дніпропетровська обл. </w:t>
      </w:r>
      <w:r w:rsidR="00B84DBD" w:rsidRPr="00B84DBD">
        <w:rPr>
          <w:sz w:val="24"/>
          <w:szCs w:val="24"/>
          <w:lang w:val="uk-UA"/>
        </w:rPr>
        <w:t>м. Новомосковськ, вул. Сучкова, 210</w:t>
      </w:r>
      <w:r w:rsidRPr="003914FC">
        <w:rPr>
          <w:sz w:val="24"/>
          <w:szCs w:val="24"/>
          <w:lang w:val="uk-UA"/>
        </w:rPr>
        <w:t>.</w:t>
      </w:r>
    </w:p>
    <w:p w:rsidR="00F20956" w:rsidRDefault="003914FC" w:rsidP="003914FC">
      <w:pPr>
        <w:jc w:val="both"/>
        <w:rPr>
          <w:sz w:val="24"/>
          <w:szCs w:val="24"/>
          <w:lang w:val="uk-UA"/>
        </w:rPr>
      </w:pPr>
      <w:r w:rsidRPr="003914FC">
        <w:rPr>
          <w:b/>
          <w:bCs/>
          <w:sz w:val="24"/>
          <w:szCs w:val="24"/>
          <w:lang w:val="uk-UA"/>
        </w:rPr>
        <w:t xml:space="preserve">Інформація про об’єкт: </w:t>
      </w:r>
      <w:r w:rsidRPr="003914FC">
        <w:rPr>
          <w:sz w:val="24"/>
          <w:szCs w:val="24"/>
          <w:lang w:val="uk-UA"/>
        </w:rPr>
        <w:t xml:space="preserve">об’єкт являє собою </w:t>
      </w:r>
      <w:r w:rsidR="00F20956">
        <w:rPr>
          <w:sz w:val="24"/>
          <w:szCs w:val="24"/>
          <w:lang w:val="uk-UA"/>
        </w:rPr>
        <w:t>окремо розташовану одноповерхову будівлю</w:t>
      </w:r>
      <w:r w:rsidR="003F4EE4">
        <w:rPr>
          <w:sz w:val="24"/>
          <w:szCs w:val="24"/>
          <w:lang w:val="uk-UA"/>
        </w:rPr>
        <w:t xml:space="preserve"> колишньої митниці (митного посту). До будівлі підведені основні комунікації: опалення, водопостачання, електрика. </w:t>
      </w:r>
      <w:r w:rsidR="003F4EE4" w:rsidRPr="003914FC">
        <w:rPr>
          <w:sz w:val="24"/>
          <w:szCs w:val="24"/>
          <w:lang w:val="uk-UA"/>
        </w:rPr>
        <w:t xml:space="preserve">Технічний стан об’єкта </w:t>
      </w:r>
      <w:r w:rsidR="003F4EE4">
        <w:rPr>
          <w:sz w:val="24"/>
          <w:szCs w:val="24"/>
          <w:lang w:val="uk-UA"/>
        </w:rPr>
        <w:t>незадовільний. Будівля розташована на третій лінії.</w:t>
      </w:r>
    </w:p>
    <w:p w:rsidR="003914FC" w:rsidRPr="00FD1495" w:rsidRDefault="003914FC" w:rsidP="003914FC">
      <w:pPr>
        <w:jc w:val="both"/>
        <w:rPr>
          <w:sz w:val="24"/>
          <w:szCs w:val="24"/>
          <w:lang w:val="uk-UA"/>
        </w:rPr>
      </w:pPr>
      <w:r w:rsidRPr="003914FC">
        <w:rPr>
          <w:b/>
          <w:sz w:val="24"/>
          <w:szCs w:val="24"/>
          <w:lang w:val="uk-UA"/>
        </w:rPr>
        <w:t xml:space="preserve">Інформація про земельну ділянку: </w:t>
      </w:r>
      <w:r w:rsidR="00FD1495" w:rsidRPr="00FD1495">
        <w:rPr>
          <w:sz w:val="24"/>
          <w:szCs w:val="24"/>
          <w:lang w:val="uk-UA"/>
        </w:rPr>
        <w:t xml:space="preserve">Об'єкт розташований на земельній ділянці, </w:t>
      </w:r>
      <w:r w:rsidR="003F4EE4">
        <w:rPr>
          <w:sz w:val="24"/>
          <w:szCs w:val="24"/>
          <w:lang w:val="uk-UA"/>
        </w:rPr>
        <w:t xml:space="preserve">яка знаходиться в оренді строком до 2021 року. Орендар - </w:t>
      </w:r>
      <w:r w:rsidR="00FD1495" w:rsidRPr="00FD1495">
        <w:rPr>
          <w:sz w:val="24"/>
          <w:szCs w:val="24"/>
          <w:lang w:val="uk-UA"/>
        </w:rPr>
        <w:t>АТ «ІНТЕРПАЙП НОВОМОСКОВСЬКИЙ ТРУБНИЙ ЗАВОД»</w:t>
      </w:r>
      <w:r w:rsidR="003F4EE4">
        <w:rPr>
          <w:sz w:val="24"/>
          <w:szCs w:val="24"/>
          <w:lang w:val="uk-UA"/>
        </w:rPr>
        <w:t>,</w:t>
      </w:r>
      <w:r w:rsidR="00FD1495" w:rsidRPr="00FD1495">
        <w:rPr>
          <w:sz w:val="24"/>
          <w:szCs w:val="24"/>
          <w:lang w:val="uk-UA"/>
        </w:rPr>
        <w:t xml:space="preserve"> код ЄДРПОУ 05393139. </w:t>
      </w:r>
      <w:r w:rsidR="003F4EE4">
        <w:rPr>
          <w:sz w:val="24"/>
          <w:szCs w:val="24"/>
          <w:lang w:val="uk-UA"/>
        </w:rPr>
        <w:t>Цільове призначення з</w:t>
      </w:r>
      <w:r w:rsidR="00FD1495" w:rsidRPr="00FD1495">
        <w:rPr>
          <w:sz w:val="24"/>
          <w:szCs w:val="24"/>
          <w:lang w:val="uk-UA"/>
        </w:rPr>
        <w:t>емельн</w:t>
      </w:r>
      <w:r w:rsidR="003F4EE4">
        <w:rPr>
          <w:sz w:val="24"/>
          <w:szCs w:val="24"/>
          <w:lang w:val="uk-UA"/>
        </w:rPr>
        <w:t>ої</w:t>
      </w:r>
      <w:r w:rsidR="00FD1495" w:rsidRPr="00FD1495">
        <w:rPr>
          <w:sz w:val="24"/>
          <w:szCs w:val="24"/>
          <w:lang w:val="uk-UA"/>
        </w:rPr>
        <w:t xml:space="preserve"> ділянк</w:t>
      </w:r>
      <w:r w:rsidR="003F4EE4">
        <w:rPr>
          <w:sz w:val="24"/>
          <w:szCs w:val="24"/>
          <w:lang w:val="uk-UA"/>
        </w:rPr>
        <w:t>и:</w:t>
      </w:r>
      <w:r w:rsidR="00FD1495" w:rsidRPr="00FD1495">
        <w:rPr>
          <w:sz w:val="24"/>
          <w:szCs w:val="24"/>
          <w:lang w:val="uk-UA"/>
        </w:rPr>
        <w:t xml:space="preserve"> для</w:t>
      </w:r>
      <w:r w:rsidR="003F4EE4">
        <w:rPr>
          <w:sz w:val="24"/>
          <w:szCs w:val="24"/>
          <w:lang w:val="uk-UA"/>
        </w:rP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00FD1495" w:rsidRPr="00FD1495">
        <w:rPr>
          <w:sz w:val="24"/>
          <w:szCs w:val="24"/>
          <w:lang w:val="uk-UA"/>
        </w:rPr>
        <w:t xml:space="preserve"> Кадастровий номер земельної ділянки: 1211900000:02:019:0033.</w:t>
      </w:r>
      <w:r w:rsidR="003F4EE4">
        <w:rPr>
          <w:sz w:val="24"/>
          <w:szCs w:val="24"/>
          <w:lang w:val="uk-UA"/>
        </w:rPr>
        <w:t xml:space="preserve"> Окремо під об'єкт земельна ділянка не виділялась.</w:t>
      </w:r>
    </w:p>
    <w:p w:rsidR="007D43CC" w:rsidRDefault="003914FC" w:rsidP="007D43CC">
      <w:pPr>
        <w:pStyle w:val="a7"/>
        <w:tabs>
          <w:tab w:val="left" w:pos="567"/>
          <w:tab w:val="left" w:pos="993"/>
        </w:tabs>
        <w:spacing w:after="0"/>
        <w:ind w:right="-29"/>
        <w:jc w:val="both"/>
        <w:rPr>
          <w:bCs/>
        </w:rPr>
      </w:pPr>
      <w:r w:rsidRPr="003914FC">
        <w:rPr>
          <w:b/>
          <w:bCs/>
        </w:rPr>
        <w:t xml:space="preserve">Інформація про договори оренди, укладені щодо об’єкта: </w:t>
      </w:r>
      <w:r w:rsidRPr="003914FC">
        <w:t>інформація про договори оренди відсутня</w:t>
      </w:r>
      <w:r w:rsidRPr="003914FC">
        <w:rPr>
          <w:bCs/>
        </w:rPr>
        <w:t>.</w:t>
      </w:r>
    </w:p>
    <w:p w:rsidR="003914FC" w:rsidRPr="003914FC" w:rsidRDefault="003914FC" w:rsidP="007D43CC">
      <w:pPr>
        <w:pStyle w:val="a7"/>
        <w:tabs>
          <w:tab w:val="left" w:pos="567"/>
          <w:tab w:val="left" w:pos="993"/>
        </w:tabs>
        <w:spacing w:after="0"/>
        <w:ind w:right="-29"/>
        <w:jc w:val="both"/>
      </w:pPr>
      <w:r w:rsidRPr="003914FC">
        <w:rPr>
          <w:b/>
          <w:bCs/>
        </w:rPr>
        <w:t xml:space="preserve">Інформація про </w:t>
      </w:r>
      <w:proofErr w:type="spellStart"/>
      <w:r w:rsidRPr="003914FC">
        <w:rPr>
          <w:b/>
          <w:bCs/>
        </w:rPr>
        <w:t>балансоутримувача</w:t>
      </w:r>
      <w:proofErr w:type="spellEnd"/>
      <w:r w:rsidRPr="003914FC">
        <w:t xml:space="preserve">: </w:t>
      </w:r>
      <w:r w:rsidR="00B84DBD" w:rsidRPr="00B84DBD">
        <w:rPr>
          <w:lang w:val="ru-RU"/>
        </w:rPr>
        <w:t>АТ «ІНТЕРПАЙП НОВОМОСКОВСЬКИЙ ТРУБНИЙ ЗАВОД»</w:t>
      </w:r>
      <w:r w:rsidRPr="00B84DBD">
        <w:rPr>
          <w:color w:val="000000"/>
          <w:shd w:val="clear" w:color="auto" w:fill="FFFFFF"/>
        </w:rPr>
        <w:t xml:space="preserve"> (код ЄДРПОУ </w:t>
      </w:r>
      <w:r w:rsidR="00B84DBD" w:rsidRPr="00B84DBD">
        <w:rPr>
          <w:lang w:val="ru-RU"/>
        </w:rPr>
        <w:t>05393139</w:t>
      </w:r>
      <w:r w:rsidRPr="00B84DBD">
        <w:rPr>
          <w:color w:val="000000"/>
          <w:shd w:val="clear" w:color="auto" w:fill="FFFFFF"/>
        </w:rPr>
        <w:t>)</w:t>
      </w:r>
      <w:r w:rsidR="00B84DBD" w:rsidRPr="00B84DBD">
        <w:t>,</w:t>
      </w:r>
      <w:r w:rsidR="00B84DBD">
        <w:t xml:space="preserve"> знаходиться за адресою: 512</w:t>
      </w:r>
      <w:r w:rsidRPr="003914FC">
        <w:t xml:space="preserve">00, </w:t>
      </w:r>
      <w:r w:rsidR="00B84DBD" w:rsidRPr="003914FC">
        <w:rPr>
          <w:color w:val="000000"/>
          <w:shd w:val="clear" w:color="auto" w:fill="FFFFFF"/>
        </w:rPr>
        <w:t xml:space="preserve">Дніпропетровська обл. </w:t>
      </w:r>
      <w:r w:rsidR="00B84DBD" w:rsidRPr="00B84DBD">
        <w:t xml:space="preserve">м. Новомосковськ, вул. Сучкова, </w:t>
      </w:r>
      <w:r w:rsidR="00B84DBD">
        <w:t>115</w:t>
      </w:r>
      <w:r w:rsidRPr="003914FC">
        <w:t>. Контактний телефон (056</w:t>
      </w:r>
      <w:r w:rsidR="00B84DBD">
        <w:t>9</w:t>
      </w:r>
      <w:r w:rsidRPr="003914FC">
        <w:t xml:space="preserve">) </w:t>
      </w:r>
      <w:r w:rsidR="00B84DBD">
        <w:t>69 75 01</w:t>
      </w:r>
      <w:r w:rsidRPr="003914FC">
        <w:t>.</w:t>
      </w:r>
    </w:p>
    <w:p w:rsidR="003914FC" w:rsidRPr="005B683F" w:rsidRDefault="003914FC" w:rsidP="007D43CC">
      <w:pPr>
        <w:pStyle w:val="a7"/>
        <w:tabs>
          <w:tab w:val="left" w:pos="567"/>
        </w:tabs>
        <w:spacing w:after="0"/>
        <w:ind w:right="28"/>
        <w:jc w:val="both"/>
        <w:rPr>
          <w:b/>
          <w:sz w:val="16"/>
          <w:szCs w:val="16"/>
        </w:rPr>
      </w:pPr>
    </w:p>
    <w:p w:rsidR="003914FC" w:rsidRDefault="003914FC" w:rsidP="007D43CC">
      <w:pPr>
        <w:pStyle w:val="a7"/>
        <w:tabs>
          <w:tab w:val="left" w:pos="567"/>
        </w:tabs>
        <w:spacing w:after="0"/>
        <w:jc w:val="both"/>
      </w:pPr>
      <w:r w:rsidRPr="003914FC">
        <w:rPr>
          <w:b/>
        </w:rPr>
        <w:t>2. Інформація про аукціон:</w:t>
      </w:r>
      <w:r w:rsidRPr="003914FC">
        <w:t xml:space="preserve"> електронний аукціон проводиться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5B683F" w:rsidRPr="003914FC" w:rsidRDefault="005B683F" w:rsidP="00763A8A">
      <w:pPr>
        <w:pStyle w:val="a7"/>
        <w:tabs>
          <w:tab w:val="left" w:pos="567"/>
        </w:tabs>
        <w:spacing w:after="0"/>
        <w:jc w:val="both"/>
      </w:pPr>
      <w:r>
        <w:t>Покупець об'єкта приватизації повинен від</w:t>
      </w:r>
      <w:r w:rsidR="00F85238">
        <w:t xml:space="preserve">повідати вимогам, передбаченим </w:t>
      </w:r>
      <w:r>
        <w:t xml:space="preserve"> статт</w:t>
      </w:r>
      <w:r w:rsidR="00F85238">
        <w:t>ею</w:t>
      </w:r>
      <w:r>
        <w:t xml:space="preserve"> 8 Закону України «Про приватизацію державного і комунального майна».</w:t>
      </w:r>
    </w:p>
    <w:p w:rsidR="003914FC" w:rsidRPr="003914FC" w:rsidRDefault="003914FC" w:rsidP="003914FC">
      <w:pPr>
        <w:pStyle w:val="a7"/>
        <w:tabs>
          <w:tab w:val="left" w:pos="567"/>
        </w:tabs>
        <w:ind w:right="28"/>
        <w:jc w:val="both"/>
      </w:pPr>
      <w:r w:rsidRPr="003914FC">
        <w:rPr>
          <w:b/>
          <w:bCs/>
        </w:rPr>
        <w:t xml:space="preserve">Спосіб проведення аукціону: </w:t>
      </w:r>
      <w:r w:rsidRPr="003914FC">
        <w:t>аукціон з умовами.</w:t>
      </w:r>
    </w:p>
    <w:p w:rsidR="003914FC" w:rsidRPr="003914FC" w:rsidRDefault="003914FC" w:rsidP="003914FC">
      <w:pPr>
        <w:pStyle w:val="a7"/>
        <w:tabs>
          <w:tab w:val="left" w:pos="567"/>
        </w:tabs>
        <w:ind w:right="28"/>
        <w:jc w:val="both"/>
        <w:rPr>
          <w:b/>
          <w:bCs/>
        </w:rPr>
      </w:pPr>
      <w:r w:rsidRPr="003914FC">
        <w:rPr>
          <w:b/>
          <w:bCs/>
        </w:rPr>
        <w:t>Дата і час проведення аукціону:</w:t>
      </w:r>
      <w:r w:rsidRPr="003914FC">
        <w:t xml:space="preserve"> </w:t>
      </w:r>
      <w:r w:rsidR="00F85238">
        <w:t>02</w:t>
      </w:r>
      <w:r w:rsidRPr="003914FC">
        <w:t>.</w:t>
      </w:r>
      <w:r w:rsidR="00F85238">
        <w:t>12.</w:t>
      </w:r>
      <w:r w:rsidRPr="003914FC">
        <w:t>2019 року. Час проведення аукціону встановлюється електронною торговою системою відповідно до вимог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10.05.2018 № 432 (зі змінами).</w:t>
      </w:r>
    </w:p>
    <w:p w:rsidR="003914FC" w:rsidRPr="003914FC" w:rsidRDefault="003914FC" w:rsidP="003914FC">
      <w:pPr>
        <w:jc w:val="both"/>
        <w:rPr>
          <w:color w:val="000000"/>
          <w:sz w:val="24"/>
          <w:szCs w:val="24"/>
          <w:lang w:val="uk-UA"/>
        </w:rPr>
      </w:pPr>
      <w:r w:rsidRPr="003914FC">
        <w:rPr>
          <w:b/>
          <w:bCs/>
          <w:color w:val="000000"/>
          <w:sz w:val="24"/>
          <w:szCs w:val="24"/>
          <w:lang w:val="uk-UA"/>
        </w:rPr>
        <w:t>Кінцевий строк подання заяви на участь в аукціоні з умовами, аукціоні із зниженням стартової ціни</w:t>
      </w:r>
      <w:r w:rsidRPr="003914FC">
        <w:rPr>
          <w:color w:val="000000"/>
          <w:sz w:val="24"/>
          <w:szCs w:val="24"/>
          <w:lang w:val="uk-UA"/>
        </w:rPr>
        <w:t xml:space="preserve"> встановлюється електронною торговою системою для кожного електронного аукціону окремо в проміжку часу з 19-30 до 20-30 години дня, що передує дню проведення електронного аукціону.</w:t>
      </w:r>
    </w:p>
    <w:p w:rsidR="003914FC" w:rsidRPr="003914FC" w:rsidRDefault="003914FC" w:rsidP="003914FC">
      <w:pPr>
        <w:jc w:val="both"/>
        <w:rPr>
          <w:color w:val="000000"/>
          <w:sz w:val="24"/>
          <w:szCs w:val="24"/>
          <w:lang w:val="uk-UA"/>
        </w:rPr>
      </w:pPr>
      <w:r w:rsidRPr="003914FC">
        <w:rPr>
          <w:b/>
          <w:bCs/>
          <w:color w:val="000000"/>
          <w:sz w:val="24"/>
          <w:szCs w:val="24"/>
          <w:lang w:val="uk-UA"/>
        </w:rPr>
        <w:t xml:space="preserve">Кінцевий строк подання заяви на участь в аукціоні за методом покрокового зниження ціни та подальшого подання цінових пропозицій </w:t>
      </w:r>
      <w:r w:rsidRPr="003914FC">
        <w:rPr>
          <w:color w:val="000000"/>
          <w:sz w:val="24"/>
          <w:szCs w:val="24"/>
          <w:lang w:val="uk-UA"/>
        </w:rPr>
        <w:t>встановлюється електронною торговою системою для кожного електронного аукціону окремо в проміжку часу з 16-15 до 16-45 години дня проведення електронного аукціону.</w:t>
      </w:r>
    </w:p>
    <w:p w:rsidR="007D43CC" w:rsidRDefault="007D43CC" w:rsidP="003914FC">
      <w:pPr>
        <w:pStyle w:val="a7"/>
        <w:tabs>
          <w:tab w:val="left" w:pos="567"/>
        </w:tabs>
        <w:ind w:right="28"/>
        <w:jc w:val="both"/>
        <w:rPr>
          <w:b/>
          <w:bCs/>
        </w:rPr>
      </w:pPr>
    </w:p>
    <w:p w:rsidR="003914FC" w:rsidRPr="003914FC" w:rsidRDefault="003914FC" w:rsidP="003914FC">
      <w:pPr>
        <w:pStyle w:val="a7"/>
        <w:tabs>
          <w:tab w:val="left" w:pos="567"/>
        </w:tabs>
        <w:ind w:right="28"/>
        <w:jc w:val="both"/>
        <w:rPr>
          <w:b/>
          <w:bCs/>
        </w:rPr>
      </w:pPr>
      <w:r w:rsidRPr="003914FC">
        <w:rPr>
          <w:b/>
          <w:bCs/>
        </w:rPr>
        <w:t>3. Інформація про умови, на яких здійснюється приватизація об’єкта:</w:t>
      </w:r>
    </w:p>
    <w:p w:rsidR="003914FC" w:rsidRPr="003914FC" w:rsidRDefault="003914FC" w:rsidP="003914FC">
      <w:pPr>
        <w:pStyle w:val="a7"/>
        <w:tabs>
          <w:tab w:val="left" w:pos="567"/>
        </w:tabs>
        <w:ind w:right="28"/>
        <w:jc w:val="both"/>
        <w:rPr>
          <w:b/>
          <w:bCs/>
        </w:rPr>
      </w:pPr>
      <w:r w:rsidRPr="003914FC">
        <w:rPr>
          <w:b/>
          <w:bCs/>
        </w:rPr>
        <w:t>Стартова ціна об’єкта для кожного із способів продажу (без урахування ПДВ):</w:t>
      </w:r>
    </w:p>
    <w:p w:rsidR="003914FC" w:rsidRPr="003914FC" w:rsidRDefault="003914FC" w:rsidP="003914FC">
      <w:pPr>
        <w:pStyle w:val="a7"/>
        <w:tabs>
          <w:tab w:val="left" w:pos="567"/>
        </w:tabs>
        <w:ind w:right="284"/>
        <w:jc w:val="both"/>
      </w:pPr>
      <w:r w:rsidRPr="003914FC">
        <w:t xml:space="preserve">продаж на аукціоні з умовами – </w:t>
      </w:r>
      <w:r w:rsidR="00FD1495" w:rsidRPr="00FD1495">
        <w:t>431 795, 00</w:t>
      </w:r>
      <w:r w:rsidR="00FD1495">
        <w:rPr>
          <w:sz w:val="28"/>
          <w:szCs w:val="28"/>
        </w:rPr>
        <w:t xml:space="preserve"> </w:t>
      </w:r>
      <w:r w:rsidRPr="003914FC">
        <w:t>грн.;</w:t>
      </w:r>
    </w:p>
    <w:p w:rsidR="003914FC" w:rsidRPr="003914FC" w:rsidRDefault="003914FC" w:rsidP="003914FC">
      <w:pPr>
        <w:pStyle w:val="a7"/>
        <w:tabs>
          <w:tab w:val="left" w:pos="567"/>
        </w:tabs>
        <w:ind w:right="284"/>
        <w:jc w:val="both"/>
      </w:pPr>
      <w:r w:rsidRPr="003914FC">
        <w:lastRenderedPageBreak/>
        <w:t xml:space="preserve">на аукціоні зі зниженням стартової ціни – </w:t>
      </w:r>
      <w:r w:rsidR="00FD1495" w:rsidRPr="00FD1495">
        <w:t>215 897,50</w:t>
      </w:r>
      <w:r w:rsidR="00FD1495" w:rsidRPr="007C1405">
        <w:rPr>
          <w:sz w:val="28"/>
          <w:szCs w:val="28"/>
        </w:rPr>
        <w:t xml:space="preserve"> </w:t>
      </w:r>
      <w:r w:rsidRPr="003914FC">
        <w:t xml:space="preserve">грн.; </w:t>
      </w:r>
    </w:p>
    <w:p w:rsidR="003914FC" w:rsidRPr="003914FC" w:rsidRDefault="003914FC" w:rsidP="003914FC">
      <w:pPr>
        <w:pStyle w:val="a7"/>
        <w:tabs>
          <w:tab w:val="left" w:pos="567"/>
        </w:tabs>
        <w:ind w:right="284"/>
        <w:jc w:val="both"/>
      </w:pPr>
      <w:r w:rsidRPr="003914FC">
        <w:t xml:space="preserve">на аукціоні за методом покрокового зниження стартової ціни та подальшого подання цінових пропозицій </w:t>
      </w:r>
      <w:r w:rsidRPr="003914FC">
        <w:rPr>
          <w:b/>
          <w:bCs/>
        </w:rPr>
        <w:t xml:space="preserve">– </w:t>
      </w:r>
      <w:r w:rsidR="00FD1495" w:rsidRPr="00FD1495">
        <w:t>215 897,50</w:t>
      </w:r>
      <w:r w:rsidR="00FD1495" w:rsidRPr="007C1405">
        <w:rPr>
          <w:sz w:val="28"/>
          <w:szCs w:val="28"/>
        </w:rPr>
        <w:t xml:space="preserve"> </w:t>
      </w:r>
      <w:r w:rsidRPr="003914FC">
        <w:t>грн.</w:t>
      </w:r>
    </w:p>
    <w:p w:rsidR="003914FC" w:rsidRPr="003914FC" w:rsidRDefault="003914FC" w:rsidP="003914FC">
      <w:pPr>
        <w:pStyle w:val="a7"/>
        <w:tabs>
          <w:tab w:val="left" w:pos="567"/>
        </w:tabs>
        <w:ind w:right="28"/>
        <w:jc w:val="both"/>
      </w:pPr>
      <w:r w:rsidRPr="003914FC">
        <w:t>На ціну продажу об’єкта приватизації, що складеться за результатами аукціону нараховується податок на додану вартість.</w:t>
      </w:r>
    </w:p>
    <w:p w:rsidR="003914FC" w:rsidRPr="003914FC" w:rsidRDefault="003914FC" w:rsidP="003914FC">
      <w:pPr>
        <w:pStyle w:val="a7"/>
        <w:tabs>
          <w:tab w:val="left" w:pos="567"/>
        </w:tabs>
        <w:ind w:right="28"/>
        <w:jc w:val="both"/>
        <w:rPr>
          <w:b/>
          <w:bCs/>
        </w:rPr>
      </w:pPr>
      <w:r w:rsidRPr="003914FC">
        <w:rPr>
          <w:b/>
          <w:bCs/>
        </w:rPr>
        <w:t xml:space="preserve">Розмір гарантійного внеску електронного аукціону </w:t>
      </w:r>
      <w:r w:rsidRPr="003914FC">
        <w:rPr>
          <w:b/>
        </w:rPr>
        <w:t xml:space="preserve">у розмірі 10% (десять відсотків) стартової ціни </w:t>
      </w:r>
      <w:r w:rsidRPr="003914FC">
        <w:rPr>
          <w:b/>
          <w:bCs/>
        </w:rPr>
        <w:t>для кожного із способів:</w:t>
      </w:r>
    </w:p>
    <w:p w:rsidR="003914FC" w:rsidRPr="003914FC" w:rsidRDefault="003914FC" w:rsidP="003914FC">
      <w:pPr>
        <w:pStyle w:val="a7"/>
        <w:tabs>
          <w:tab w:val="left" w:pos="567"/>
        </w:tabs>
        <w:ind w:right="28"/>
        <w:jc w:val="both"/>
      </w:pPr>
      <w:r w:rsidRPr="003914FC">
        <w:t xml:space="preserve">продаж на аукціоні з умовами – </w:t>
      </w:r>
      <w:r w:rsidR="007C0DEF">
        <w:t>43 179,50</w:t>
      </w:r>
      <w:r w:rsidRPr="003914FC">
        <w:t xml:space="preserve"> грн.;</w:t>
      </w:r>
    </w:p>
    <w:p w:rsidR="003914FC" w:rsidRPr="003914FC" w:rsidRDefault="003914FC" w:rsidP="003914FC">
      <w:pPr>
        <w:pStyle w:val="a7"/>
        <w:tabs>
          <w:tab w:val="left" w:pos="567"/>
        </w:tabs>
        <w:ind w:right="28"/>
        <w:jc w:val="both"/>
      </w:pPr>
      <w:r w:rsidRPr="003914FC">
        <w:t xml:space="preserve">продаж на аукціоні зі зниженням стартової ціни – </w:t>
      </w:r>
      <w:r w:rsidR="007C0DEF">
        <w:t>21 589,75</w:t>
      </w:r>
      <w:r w:rsidRPr="003914FC">
        <w:t xml:space="preserve"> грн.;</w:t>
      </w:r>
    </w:p>
    <w:p w:rsidR="003914FC" w:rsidRPr="003914FC" w:rsidRDefault="003914FC" w:rsidP="003914FC">
      <w:pPr>
        <w:pStyle w:val="a7"/>
        <w:tabs>
          <w:tab w:val="left" w:pos="567"/>
        </w:tabs>
        <w:ind w:right="28"/>
        <w:jc w:val="both"/>
      </w:pPr>
      <w:r w:rsidRPr="003914FC">
        <w:t xml:space="preserve">продаж на аукціоні за методом покрокового зниження стартової ціни та подальшого подання цінових пропозицій – </w:t>
      </w:r>
      <w:r w:rsidR="007C0DEF">
        <w:t>21 589,75</w:t>
      </w:r>
      <w:r w:rsidR="007C0DEF" w:rsidRPr="003914FC">
        <w:t xml:space="preserve"> </w:t>
      </w:r>
      <w:r w:rsidRPr="003914FC">
        <w:t>грн.</w:t>
      </w:r>
    </w:p>
    <w:p w:rsidR="003914FC" w:rsidRPr="003914FC" w:rsidRDefault="003914FC" w:rsidP="003914FC">
      <w:pPr>
        <w:pStyle w:val="a7"/>
        <w:tabs>
          <w:tab w:val="left" w:pos="567"/>
        </w:tabs>
        <w:ind w:right="28"/>
        <w:jc w:val="both"/>
      </w:pPr>
      <w:r w:rsidRPr="003914FC">
        <w:rPr>
          <w:b/>
          <w:bCs/>
        </w:rPr>
        <w:t xml:space="preserve">Розмір реєстраційного внеску: </w:t>
      </w:r>
      <w:r w:rsidRPr="003914FC">
        <w:t xml:space="preserve">834,60 грн. </w:t>
      </w:r>
    </w:p>
    <w:p w:rsidR="003914FC" w:rsidRPr="003914FC" w:rsidRDefault="003914FC" w:rsidP="003914FC">
      <w:pPr>
        <w:pStyle w:val="a7"/>
        <w:tabs>
          <w:tab w:val="left" w:pos="567"/>
        </w:tabs>
        <w:ind w:right="28"/>
        <w:jc w:val="both"/>
        <w:rPr>
          <w:b/>
        </w:rPr>
      </w:pPr>
      <w:r w:rsidRPr="003914FC">
        <w:rPr>
          <w:b/>
        </w:rPr>
        <w:t xml:space="preserve">Умови продажу об’єкту приватизації: </w:t>
      </w:r>
    </w:p>
    <w:p w:rsidR="003914FC" w:rsidRPr="003A2F78" w:rsidRDefault="003A2F78" w:rsidP="003914FC">
      <w:pPr>
        <w:pStyle w:val="a5"/>
        <w:numPr>
          <w:ilvl w:val="0"/>
          <w:numId w:val="1"/>
        </w:numPr>
        <w:tabs>
          <w:tab w:val="clear" w:pos="720"/>
          <w:tab w:val="num" w:pos="0"/>
        </w:tabs>
        <w:spacing w:before="60"/>
        <w:ind w:left="0" w:firstLine="709"/>
        <w:jc w:val="both"/>
        <w:rPr>
          <w:rFonts w:ascii="Times New Roman" w:hAnsi="Times New Roman"/>
          <w:sz w:val="24"/>
          <w:szCs w:val="24"/>
        </w:rPr>
      </w:pPr>
      <w:r w:rsidRPr="003A2F78">
        <w:rPr>
          <w:rFonts w:ascii="Times New Roman" w:hAnsi="Times New Roman"/>
          <w:sz w:val="24"/>
          <w:szCs w:val="24"/>
        </w:rPr>
        <w:t xml:space="preserve">Відшкодування Регіональному відділенню Фонду державного майна України по Дніпропетровській, Запорізькій та Кіровоградській областях послуг незалежного оцінювача, що залучався для здійснення незалежної оцінки об’єкта приватизації в розмірі </w:t>
      </w:r>
      <w:r w:rsidR="009D0470">
        <w:rPr>
          <w:rFonts w:ascii="Times New Roman" w:hAnsi="Times New Roman"/>
          <w:sz w:val="24"/>
          <w:szCs w:val="24"/>
        </w:rPr>
        <w:t xml:space="preserve">        3</w:t>
      </w:r>
      <w:r w:rsidRPr="003A2F78">
        <w:rPr>
          <w:rFonts w:ascii="Times New Roman" w:hAnsi="Times New Roman"/>
          <w:sz w:val="24"/>
          <w:szCs w:val="24"/>
        </w:rPr>
        <w:t xml:space="preserve"> 800,00 грн. в місячний термін з дати укладання договору купівлі-продажу.</w:t>
      </w:r>
    </w:p>
    <w:p w:rsidR="003914FC" w:rsidRPr="003914FC" w:rsidRDefault="003914FC" w:rsidP="003914FC">
      <w:pPr>
        <w:pStyle w:val="a7"/>
        <w:tabs>
          <w:tab w:val="left" w:pos="567"/>
        </w:tabs>
        <w:ind w:right="28"/>
        <w:jc w:val="both"/>
        <w:rPr>
          <w:b/>
          <w:bCs/>
        </w:rPr>
      </w:pPr>
    </w:p>
    <w:p w:rsidR="003914FC" w:rsidRPr="003914FC" w:rsidRDefault="003914FC" w:rsidP="003914FC">
      <w:pPr>
        <w:pStyle w:val="a7"/>
        <w:tabs>
          <w:tab w:val="left" w:pos="567"/>
        </w:tabs>
        <w:ind w:right="28"/>
        <w:jc w:val="both"/>
        <w:rPr>
          <w:b/>
          <w:bCs/>
        </w:rPr>
      </w:pPr>
      <w:r w:rsidRPr="003914FC">
        <w:rPr>
          <w:b/>
          <w:bCs/>
        </w:rPr>
        <w:t>4. Додаткова інформація:</w:t>
      </w:r>
    </w:p>
    <w:p w:rsidR="003914FC" w:rsidRPr="003914FC" w:rsidRDefault="003914FC" w:rsidP="003914FC">
      <w:pPr>
        <w:pStyle w:val="3"/>
        <w:shd w:val="clear" w:color="auto" w:fill="auto"/>
        <w:tabs>
          <w:tab w:val="left" w:pos="720"/>
        </w:tabs>
        <w:spacing w:before="0" w:after="120" w:line="240" w:lineRule="auto"/>
        <w:rPr>
          <w:b/>
          <w:bCs/>
          <w:sz w:val="24"/>
          <w:szCs w:val="24"/>
          <w:lang w:val="uk-UA"/>
        </w:rPr>
      </w:pPr>
      <w:r w:rsidRPr="003914FC">
        <w:rPr>
          <w:b/>
          <w:bCs/>
          <w:sz w:val="24"/>
          <w:szCs w:val="24"/>
          <w:lang w:val="uk-UA"/>
        </w:rPr>
        <w:t xml:space="preserve">Найменування установи (банку, казначейства), її місцезнаходження та номери рахунків у національній валюті, відкритих для внесення операторами електронних майданчиків гарантійних внесків, реєстраційних внесків потенційних покупців та проведення переможцями аукціонів розрахунків за придбані об’єкти: </w:t>
      </w:r>
    </w:p>
    <w:p w:rsidR="003914FC" w:rsidRPr="003914FC" w:rsidRDefault="003914FC" w:rsidP="003914FC">
      <w:pPr>
        <w:pStyle w:val="3"/>
        <w:shd w:val="clear" w:color="auto" w:fill="auto"/>
        <w:tabs>
          <w:tab w:val="left" w:pos="720"/>
        </w:tabs>
        <w:spacing w:before="0" w:after="120" w:line="240" w:lineRule="auto"/>
        <w:rPr>
          <w:spacing w:val="0"/>
          <w:sz w:val="24"/>
          <w:szCs w:val="24"/>
          <w:lang w:val="uk-UA"/>
        </w:rPr>
      </w:pPr>
      <w:r w:rsidRPr="003914FC">
        <w:rPr>
          <w:sz w:val="24"/>
          <w:szCs w:val="24"/>
          <w:lang w:val="uk-UA"/>
        </w:rPr>
        <w:t xml:space="preserve">Рахунок для </w:t>
      </w:r>
      <w:r w:rsidRPr="003914FC">
        <w:rPr>
          <w:spacing w:val="0"/>
          <w:sz w:val="24"/>
          <w:szCs w:val="24"/>
          <w:lang w:val="uk-UA"/>
        </w:rPr>
        <w:t>внесення</w:t>
      </w:r>
      <w:r w:rsidRPr="003914FC">
        <w:rPr>
          <w:b/>
          <w:bCs/>
          <w:sz w:val="24"/>
          <w:szCs w:val="24"/>
          <w:lang w:val="uk-UA"/>
        </w:rPr>
        <w:t xml:space="preserve"> </w:t>
      </w:r>
      <w:r w:rsidRPr="003914FC">
        <w:rPr>
          <w:sz w:val="24"/>
          <w:szCs w:val="24"/>
          <w:lang w:val="uk-UA"/>
        </w:rPr>
        <w:t>операторами електронних майданчиків реєстраційних внесків потенційних покупців та проведення переможцями аукціонів розрахунків за придбані об’єкти:</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3914FC" w:rsidRPr="003914FC"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3914FC">
        <w:rPr>
          <w:rStyle w:val="FontStyle12"/>
          <w:sz w:val="24"/>
          <w:szCs w:val="24"/>
          <w:lang w:val="uk-UA" w:eastAsia="uk-UA"/>
        </w:rPr>
        <w:t>Код ЄДРПОУ 42767945.</w:t>
      </w:r>
    </w:p>
    <w:p w:rsidR="003914FC" w:rsidRPr="003914FC"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3914FC">
        <w:rPr>
          <w:spacing w:val="0"/>
          <w:sz w:val="24"/>
          <w:szCs w:val="24"/>
          <w:lang w:val="uk-UA"/>
        </w:rPr>
        <w:t>Рахунок</w:t>
      </w:r>
      <w:r w:rsidRPr="003914FC">
        <w:rPr>
          <w:rStyle w:val="FontStyle12"/>
          <w:sz w:val="24"/>
          <w:szCs w:val="24"/>
          <w:lang w:val="uk-UA" w:eastAsia="uk-UA"/>
        </w:rPr>
        <w:t xml:space="preserve"> №37189080055549.</w:t>
      </w:r>
    </w:p>
    <w:p w:rsidR="003914FC" w:rsidRPr="003914FC"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3914FC">
        <w:rPr>
          <w:rStyle w:val="FontStyle12"/>
          <w:sz w:val="24"/>
          <w:szCs w:val="24"/>
          <w:lang w:val="uk-UA" w:eastAsia="uk-UA"/>
        </w:rPr>
        <w:t xml:space="preserve">Банк одержувача: </w:t>
      </w:r>
      <w:r w:rsidRPr="003914FC">
        <w:rPr>
          <w:spacing w:val="0"/>
          <w:sz w:val="24"/>
          <w:szCs w:val="24"/>
          <w:lang w:val="uk-UA"/>
        </w:rPr>
        <w:t>Державна казначейська служба України, м. Київ</w:t>
      </w:r>
      <w:r w:rsidRPr="003914FC">
        <w:rPr>
          <w:rStyle w:val="FontStyle12"/>
          <w:sz w:val="24"/>
          <w:szCs w:val="24"/>
          <w:lang w:val="uk-UA" w:eastAsia="uk-UA"/>
        </w:rPr>
        <w:t xml:space="preserve">, МФО </w:t>
      </w:r>
      <w:r w:rsidRPr="003914FC">
        <w:rPr>
          <w:spacing w:val="0"/>
          <w:sz w:val="24"/>
          <w:szCs w:val="24"/>
          <w:lang w:val="uk-UA"/>
        </w:rPr>
        <w:t>820172.</w:t>
      </w:r>
    </w:p>
    <w:p w:rsidR="003914FC" w:rsidRPr="003914FC" w:rsidRDefault="003914FC" w:rsidP="003914FC">
      <w:pPr>
        <w:pStyle w:val="3"/>
        <w:shd w:val="clear" w:color="auto" w:fill="auto"/>
        <w:tabs>
          <w:tab w:val="left" w:pos="720"/>
        </w:tabs>
        <w:spacing w:before="0" w:after="0" w:line="240" w:lineRule="auto"/>
        <w:rPr>
          <w:rStyle w:val="FontStyle12"/>
          <w:sz w:val="24"/>
          <w:szCs w:val="24"/>
          <w:lang w:val="uk-UA" w:eastAsia="uk-UA"/>
        </w:rPr>
      </w:pPr>
      <w:r w:rsidRPr="003914FC">
        <w:rPr>
          <w:rStyle w:val="FontStyle12"/>
          <w:sz w:val="24"/>
          <w:szCs w:val="24"/>
          <w:lang w:val="uk-UA" w:eastAsia="uk-UA"/>
        </w:rPr>
        <w:t xml:space="preserve">Призначення платежу: </w:t>
      </w:r>
      <w:r w:rsidRPr="003914FC">
        <w:rPr>
          <w:sz w:val="24"/>
          <w:szCs w:val="24"/>
          <w:lang w:val="uk-UA"/>
        </w:rPr>
        <w:t>обов’язково вказати за що та за який об’єкт надійшли кошти</w:t>
      </w:r>
      <w:r w:rsidRPr="003914FC">
        <w:rPr>
          <w:rStyle w:val="FontStyle12"/>
          <w:sz w:val="24"/>
          <w:szCs w:val="24"/>
          <w:lang w:val="uk-UA" w:eastAsia="uk-UA"/>
        </w:rPr>
        <w:t>.</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 xml:space="preserve">Рахунок для внесення </w:t>
      </w:r>
      <w:r w:rsidRPr="003914FC">
        <w:rPr>
          <w:sz w:val="24"/>
          <w:szCs w:val="24"/>
          <w:lang w:val="uk-UA"/>
        </w:rPr>
        <w:t xml:space="preserve">операторами електронних майданчиків </w:t>
      </w:r>
      <w:r w:rsidRPr="003914FC">
        <w:rPr>
          <w:spacing w:val="0"/>
          <w:sz w:val="24"/>
          <w:szCs w:val="24"/>
          <w:lang w:val="uk-UA"/>
        </w:rPr>
        <w:t>гарантійних внесків:</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Одержувач: Регіональне відділення Фонду державного майна України по Дніпропетровській, Запорізькій та Кіровоградській областях.</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 xml:space="preserve">Код ЄДРПОУ </w:t>
      </w:r>
      <w:r w:rsidRPr="003914FC">
        <w:rPr>
          <w:rStyle w:val="FontStyle12"/>
          <w:sz w:val="24"/>
          <w:szCs w:val="24"/>
          <w:lang w:val="uk-UA" w:eastAsia="uk-UA"/>
        </w:rPr>
        <w:t>42767945</w:t>
      </w:r>
      <w:r w:rsidRPr="003914FC">
        <w:rPr>
          <w:spacing w:val="0"/>
          <w:sz w:val="24"/>
          <w:szCs w:val="24"/>
          <w:lang w:val="uk-UA"/>
        </w:rPr>
        <w:t>.</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spacing w:val="0"/>
          <w:sz w:val="24"/>
          <w:szCs w:val="24"/>
          <w:lang w:val="uk-UA"/>
        </w:rPr>
        <w:t>Рахунок: №37316080055549.</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rStyle w:val="FontStyle12"/>
          <w:sz w:val="24"/>
          <w:szCs w:val="24"/>
          <w:lang w:val="uk-UA" w:eastAsia="uk-UA"/>
        </w:rPr>
        <w:t xml:space="preserve">Банк одержувача: </w:t>
      </w:r>
      <w:r w:rsidRPr="003914FC">
        <w:rPr>
          <w:spacing w:val="0"/>
          <w:sz w:val="24"/>
          <w:szCs w:val="24"/>
          <w:lang w:val="uk-UA"/>
        </w:rPr>
        <w:t>Державна казначейська служба України, м. Київ, МФО 820172.</w:t>
      </w:r>
    </w:p>
    <w:p w:rsidR="003914FC" w:rsidRPr="003914FC" w:rsidRDefault="003914FC" w:rsidP="003914FC">
      <w:pPr>
        <w:pStyle w:val="3"/>
        <w:shd w:val="clear" w:color="auto" w:fill="auto"/>
        <w:tabs>
          <w:tab w:val="left" w:pos="720"/>
        </w:tabs>
        <w:spacing w:before="0" w:after="0" w:line="240" w:lineRule="auto"/>
        <w:rPr>
          <w:spacing w:val="0"/>
          <w:sz w:val="24"/>
          <w:szCs w:val="24"/>
          <w:lang w:val="uk-UA"/>
        </w:rPr>
      </w:pPr>
      <w:r w:rsidRPr="003914FC">
        <w:rPr>
          <w:rStyle w:val="FontStyle12"/>
          <w:sz w:val="24"/>
          <w:szCs w:val="24"/>
          <w:lang w:val="uk-UA" w:eastAsia="uk-UA"/>
        </w:rPr>
        <w:t xml:space="preserve">Призначення платежу: </w:t>
      </w:r>
      <w:r w:rsidRPr="003914FC">
        <w:rPr>
          <w:sz w:val="24"/>
          <w:szCs w:val="24"/>
          <w:lang w:val="uk-UA"/>
        </w:rPr>
        <w:t>обов’язково вказати за що та за який об’єкт надійшли кошти</w:t>
      </w:r>
      <w:r w:rsidRPr="003914FC">
        <w:rPr>
          <w:rStyle w:val="FontStyle12"/>
          <w:sz w:val="24"/>
          <w:szCs w:val="24"/>
          <w:lang w:val="uk-UA" w:eastAsia="uk-UA"/>
        </w:rPr>
        <w:t>.</w:t>
      </w:r>
    </w:p>
    <w:p w:rsidR="003914FC" w:rsidRPr="003914FC" w:rsidRDefault="003914FC" w:rsidP="003914FC">
      <w:pPr>
        <w:pStyle w:val="aa"/>
        <w:jc w:val="both"/>
        <w:rPr>
          <w:lang w:val="uk-UA"/>
        </w:rPr>
      </w:pPr>
      <w:r w:rsidRPr="003914FC">
        <w:rPr>
          <w:b/>
          <w:bCs/>
          <w:noProof/>
          <w:lang w:val="uk-UA"/>
        </w:rPr>
        <w:t xml:space="preserve">Реквізити рахунків операторів електронних майданчиків, відкритих для сплати покупцями гарантійних та реєстраційних внесків </w:t>
      </w:r>
      <w:r w:rsidRPr="003914FC">
        <w:rPr>
          <w:noProof/>
          <w:lang w:val="uk-UA"/>
        </w:rPr>
        <w:t xml:space="preserve">розміщені на сайті: </w:t>
      </w:r>
      <w:hyperlink r:id="rId5" w:history="1">
        <w:r w:rsidRPr="003914FC">
          <w:rPr>
            <w:rStyle w:val="a6"/>
            <w:lang w:val="uk-UA"/>
          </w:rPr>
          <w:t>https://prozorro.sale/info/elektronni-majdanchiki-ets-prozorroprodazhi-cbd2</w:t>
        </w:r>
      </w:hyperlink>
      <w:r w:rsidRPr="003914FC">
        <w:rPr>
          <w:color w:val="0563C1"/>
          <w:u w:val="single"/>
          <w:lang w:val="uk-UA"/>
        </w:rPr>
        <w:t>.</w:t>
      </w:r>
    </w:p>
    <w:p w:rsidR="003914FC" w:rsidRPr="003914FC" w:rsidRDefault="003914FC" w:rsidP="003914FC">
      <w:pPr>
        <w:jc w:val="both"/>
        <w:rPr>
          <w:i/>
          <w:sz w:val="24"/>
          <w:szCs w:val="24"/>
          <w:lang w:val="uk-UA"/>
        </w:rPr>
      </w:pPr>
      <w:r w:rsidRPr="003914FC">
        <w:rPr>
          <w:b/>
          <w:bCs/>
          <w:sz w:val="24"/>
          <w:szCs w:val="24"/>
          <w:lang w:val="uk-UA"/>
        </w:rPr>
        <w:t xml:space="preserve">Час і місце проведення огляду об’єкта: </w:t>
      </w:r>
      <w:r w:rsidRPr="003914FC">
        <w:rPr>
          <w:sz w:val="24"/>
          <w:szCs w:val="24"/>
          <w:lang w:val="uk-UA"/>
        </w:rPr>
        <w:t>в робочі дні</w:t>
      </w:r>
      <w:r w:rsidRPr="003914FC">
        <w:rPr>
          <w:bCs/>
          <w:sz w:val="24"/>
          <w:szCs w:val="24"/>
          <w:lang w:val="uk-UA"/>
        </w:rPr>
        <w:t xml:space="preserve"> з 9-00 до 16-00 за попередньою домовленістю </w:t>
      </w:r>
      <w:r w:rsidRPr="003914FC">
        <w:rPr>
          <w:sz w:val="24"/>
          <w:szCs w:val="24"/>
          <w:lang w:val="uk-UA"/>
        </w:rPr>
        <w:t>за місцем розташування об’єкта.</w:t>
      </w:r>
    </w:p>
    <w:p w:rsidR="003914FC" w:rsidRPr="003914FC" w:rsidRDefault="003914FC" w:rsidP="003914FC">
      <w:pPr>
        <w:spacing w:after="120"/>
        <w:jc w:val="both"/>
        <w:rPr>
          <w:color w:val="000000"/>
          <w:sz w:val="24"/>
          <w:szCs w:val="24"/>
          <w:lang w:val="uk-UA"/>
        </w:rPr>
      </w:pPr>
      <w:r w:rsidRPr="003914FC">
        <w:rPr>
          <w:b/>
          <w:sz w:val="24"/>
          <w:szCs w:val="24"/>
          <w:lang w:val="uk-UA"/>
        </w:rPr>
        <w:lastRenderedPageBreak/>
        <w:t xml:space="preserve">Організатор аукціону: </w:t>
      </w:r>
      <w:r w:rsidRPr="003914FC">
        <w:rPr>
          <w:sz w:val="24"/>
          <w:szCs w:val="24"/>
          <w:lang w:val="uk-UA"/>
        </w:rPr>
        <w:t xml:space="preserve">Регіональне відділення ФДМУ по Дніпропетровській, Запорізькій та Кіровоградській областях адреса: м. Дніпро, вул. Центральна, 6, к. 36, з 9.00 до 18.00, п’ятниця – з 9.00 до 16.45, обідня перерва з 13.00 до 13.45, адреса </w:t>
      </w:r>
      <w:proofErr w:type="spellStart"/>
      <w:r w:rsidRPr="003914FC">
        <w:rPr>
          <w:sz w:val="24"/>
          <w:szCs w:val="24"/>
          <w:lang w:val="uk-UA"/>
        </w:rPr>
        <w:t>веб-сайту</w:t>
      </w:r>
      <w:proofErr w:type="spellEnd"/>
      <w:r w:rsidRPr="003914FC">
        <w:rPr>
          <w:sz w:val="24"/>
          <w:szCs w:val="24"/>
          <w:lang w:val="uk-UA"/>
        </w:rPr>
        <w:t xml:space="preserve">: </w:t>
      </w:r>
      <w:hyperlink r:id="rId6" w:history="1">
        <w:r w:rsidRPr="003914FC">
          <w:rPr>
            <w:rStyle w:val="a6"/>
            <w:sz w:val="24"/>
            <w:szCs w:val="24"/>
            <w:lang w:val="uk-UA"/>
          </w:rPr>
          <w:t>www.spfu.gov.ua</w:t>
        </w:r>
      </w:hyperlink>
      <w:r w:rsidRPr="003914FC">
        <w:rPr>
          <w:sz w:val="24"/>
          <w:szCs w:val="24"/>
          <w:lang w:val="uk-UA"/>
        </w:rPr>
        <w:t xml:space="preserve">, (056) 744-11-41. Контактна особа організатора аукціону, яка є відповідальною за забезпечення можливості огляду об’єкта – </w:t>
      </w:r>
      <w:proofErr w:type="spellStart"/>
      <w:r w:rsidRPr="003914FC">
        <w:rPr>
          <w:sz w:val="24"/>
          <w:szCs w:val="24"/>
          <w:lang w:val="uk-UA"/>
        </w:rPr>
        <w:t>П</w:t>
      </w:r>
      <w:r w:rsidR="00F85238">
        <w:rPr>
          <w:sz w:val="24"/>
          <w:szCs w:val="24"/>
          <w:lang w:val="uk-UA"/>
        </w:rPr>
        <w:t>ед</w:t>
      </w:r>
      <w:r w:rsidRPr="003914FC">
        <w:rPr>
          <w:sz w:val="24"/>
          <w:szCs w:val="24"/>
          <w:lang w:val="uk-UA"/>
        </w:rPr>
        <w:t>енко</w:t>
      </w:r>
      <w:proofErr w:type="spellEnd"/>
      <w:r w:rsidRPr="003914FC">
        <w:rPr>
          <w:sz w:val="24"/>
          <w:szCs w:val="24"/>
          <w:lang w:val="uk-UA"/>
        </w:rPr>
        <w:t xml:space="preserve"> </w:t>
      </w:r>
      <w:r w:rsidR="00F85238">
        <w:rPr>
          <w:sz w:val="24"/>
          <w:szCs w:val="24"/>
          <w:lang w:val="uk-UA"/>
        </w:rPr>
        <w:t>Мари</w:t>
      </w:r>
      <w:r w:rsidRPr="003914FC">
        <w:rPr>
          <w:sz w:val="24"/>
          <w:szCs w:val="24"/>
          <w:lang w:val="uk-UA"/>
        </w:rPr>
        <w:t xml:space="preserve">на </w:t>
      </w:r>
      <w:r w:rsidR="00F85238">
        <w:rPr>
          <w:sz w:val="24"/>
          <w:szCs w:val="24"/>
          <w:lang w:val="uk-UA"/>
        </w:rPr>
        <w:t>Олександ</w:t>
      </w:r>
      <w:r w:rsidRPr="003914FC">
        <w:rPr>
          <w:sz w:val="24"/>
          <w:szCs w:val="24"/>
          <w:lang w:val="uk-UA"/>
        </w:rPr>
        <w:t xml:space="preserve">рівна, тел. (056) 744-11-41, адреса електронної пошти: </w:t>
      </w:r>
      <w:r w:rsidRPr="003914FC">
        <w:rPr>
          <w:color w:val="000000"/>
          <w:sz w:val="24"/>
          <w:szCs w:val="24"/>
          <w:lang w:val="uk-UA"/>
        </w:rPr>
        <w:t>privat_12@</w:t>
      </w:r>
      <w:proofErr w:type="spellStart"/>
      <w:r w:rsidRPr="003914FC">
        <w:rPr>
          <w:color w:val="000000"/>
          <w:sz w:val="24"/>
          <w:szCs w:val="24"/>
          <w:lang w:val="uk-UA"/>
        </w:rPr>
        <w:t>spfu.gov.ua</w:t>
      </w:r>
      <w:proofErr w:type="spellEnd"/>
      <w:r w:rsidRPr="003914FC">
        <w:rPr>
          <w:color w:val="000000"/>
          <w:sz w:val="24"/>
          <w:szCs w:val="24"/>
          <w:lang w:val="uk-UA"/>
        </w:rPr>
        <w:t>.</w:t>
      </w:r>
    </w:p>
    <w:p w:rsidR="003914FC" w:rsidRPr="003914FC" w:rsidRDefault="003914FC" w:rsidP="003914FC">
      <w:pPr>
        <w:pStyle w:val="a7"/>
        <w:tabs>
          <w:tab w:val="left" w:pos="567"/>
        </w:tabs>
        <w:ind w:right="28"/>
        <w:jc w:val="both"/>
        <w:rPr>
          <w:b/>
          <w:bCs/>
        </w:rPr>
      </w:pPr>
      <w:r w:rsidRPr="003914FC">
        <w:rPr>
          <w:b/>
          <w:bCs/>
        </w:rPr>
        <w:t>5. Технічні реквізити інформаційного повідомлення</w:t>
      </w:r>
    </w:p>
    <w:p w:rsidR="003914FC" w:rsidRPr="003914FC" w:rsidRDefault="003914FC" w:rsidP="003914FC">
      <w:pPr>
        <w:pStyle w:val="a7"/>
        <w:tabs>
          <w:tab w:val="left" w:pos="567"/>
          <w:tab w:val="left" w:pos="993"/>
        </w:tabs>
        <w:ind w:right="-29"/>
        <w:jc w:val="both"/>
      </w:pPr>
      <w:r w:rsidRPr="003914FC">
        <w:rPr>
          <w:b/>
          <w:bCs/>
        </w:rPr>
        <w:t xml:space="preserve">Дата і номер рішення про затвердження умов продажу об’єкта: </w:t>
      </w:r>
      <w:r w:rsidRPr="003914FC">
        <w:t xml:space="preserve">наказ Регіонального відділення ФДМУ по Дніпропетровській, Запорізькій та Кіровоградській областях від </w:t>
      </w:r>
      <w:r w:rsidR="009D0470">
        <w:t>2</w:t>
      </w:r>
      <w:r w:rsidR="00F85238">
        <w:t>5</w:t>
      </w:r>
      <w:r w:rsidRPr="003914FC">
        <w:t>.</w:t>
      </w:r>
      <w:r w:rsidR="00F85238">
        <w:t>10</w:t>
      </w:r>
      <w:r w:rsidRPr="003914FC">
        <w:t>.2019 №12/01-</w:t>
      </w:r>
      <w:r w:rsidR="00FA7B1F">
        <w:t>154</w:t>
      </w:r>
      <w:r w:rsidRPr="003914FC">
        <w:t xml:space="preserve">-РП «Про продаж на електронному аукціоні об'єкта державної власності - </w:t>
      </w:r>
      <w:r w:rsidR="009D0470" w:rsidRPr="00B84DBD">
        <w:t xml:space="preserve">нежитлова будівля (колишня будівля митниці) літ. А-1 загальною площею </w:t>
      </w:r>
      <w:smartTag w:uri="urn:schemas-microsoft-com:office:smarttags" w:element="metricconverter">
        <w:smartTagPr>
          <w:attr w:name="ProductID" w:val="124,0 кв. м"/>
        </w:smartTagPr>
        <w:r w:rsidR="009D0470" w:rsidRPr="00B84DBD">
          <w:t>124,0 кв. м</w:t>
        </w:r>
      </w:smartTag>
      <w:r w:rsidR="009D0470" w:rsidRPr="00B84DBD">
        <w:t xml:space="preserve"> з ґанком літ. а</w:t>
      </w:r>
      <w:r w:rsidRPr="003914FC">
        <w:t>».</w:t>
      </w:r>
    </w:p>
    <w:p w:rsidR="003914FC" w:rsidRPr="00B0384E" w:rsidRDefault="003914FC" w:rsidP="003914FC">
      <w:pPr>
        <w:pStyle w:val="a7"/>
        <w:tabs>
          <w:tab w:val="left" w:pos="567"/>
          <w:tab w:val="left" w:pos="993"/>
        </w:tabs>
        <w:ind w:right="-29"/>
        <w:jc w:val="both"/>
      </w:pPr>
      <w:r w:rsidRPr="003914FC">
        <w:rPr>
          <w:b/>
          <w:bCs/>
        </w:rPr>
        <w:t xml:space="preserve">Унікальний код в електронній торговій системі: </w:t>
      </w:r>
      <w:r w:rsidR="00B0384E" w:rsidRPr="00B0384E">
        <w:rPr>
          <w:color w:val="212529"/>
          <w:shd w:val="clear" w:color="auto" w:fill="FFFFFF"/>
        </w:rPr>
        <w:t>UA-AR-P-2018-11-28-000001-2</w:t>
      </w:r>
      <w:r w:rsidRPr="00B0384E">
        <w:t>.</w:t>
      </w:r>
    </w:p>
    <w:p w:rsidR="003914FC" w:rsidRPr="003914FC" w:rsidRDefault="003914FC" w:rsidP="003914FC">
      <w:pPr>
        <w:spacing w:after="120"/>
        <w:jc w:val="both"/>
        <w:rPr>
          <w:color w:val="000000"/>
          <w:sz w:val="24"/>
          <w:szCs w:val="24"/>
          <w:lang w:val="uk-UA"/>
        </w:rPr>
      </w:pPr>
      <w:r w:rsidRPr="003914FC">
        <w:rPr>
          <w:b/>
          <w:bCs/>
          <w:color w:val="000000"/>
          <w:sz w:val="24"/>
          <w:szCs w:val="24"/>
          <w:lang w:val="uk-UA"/>
        </w:rPr>
        <w:t xml:space="preserve">Період між аукціоном з умовами та аукціоном із зниженням стартової ціни, </w:t>
      </w:r>
      <w:r w:rsidR="0018630E">
        <w:rPr>
          <w:b/>
          <w:bCs/>
          <w:color w:val="000000"/>
          <w:sz w:val="24"/>
          <w:szCs w:val="24"/>
          <w:lang w:val="uk-UA"/>
        </w:rPr>
        <w:t>та</w:t>
      </w:r>
      <w:r w:rsidRPr="003914FC">
        <w:rPr>
          <w:b/>
          <w:bCs/>
          <w:color w:val="000000"/>
          <w:sz w:val="24"/>
          <w:szCs w:val="24"/>
          <w:lang w:val="uk-UA"/>
        </w:rPr>
        <w:t xml:space="preserve"> аукціоном за методом покрокового зниження ціни та подальшого подання цінових пропозицій: </w:t>
      </w:r>
      <w:r w:rsidRPr="003914FC">
        <w:rPr>
          <w:color w:val="000000"/>
          <w:sz w:val="24"/>
          <w:szCs w:val="24"/>
          <w:lang w:val="uk-UA"/>
        </w:rPr>
        <w:t xml:space="preserve">25 календарних днів </w:t>
      </w:r>
      <w:r w:rsidRPr="003914FC">
        <w:rPr>
          <w:sz w:val="24"/>
          <w:szCs w:val="24"/>
          <w:lang w:val="uk-UA"/>
        </w:rPr>
        <w:t>від дати опублікування інформаційного повідомлення електронною торговою системою про приватизацію об’єкта малої приватизації</w:t>
      </w:r>
      <w:r w:rsidRPr="003914FC">
        <w:rPr>
          <w:color w:val="000000"/>
          <w:sz w:val="24"/>
          <w:szCs w:val="24"/>
          <w:lang w:val="uk-UA"/>
        </w:rPr>
        <w:t>.</w:t>
      </w:r>
    </w:p>
    <w:p w:rsidR="003914FC" w:rsidRPr="003914FC" w:rsidRDefault="003914FC" w:rsidP="003914FC">
      <w:pPr>
        <w:pStyle w:val="a7"/>
        <w:tabs>
          <w:tab w:val="left" w:pos="567"/>
          <w:tab w:val="left" w:pos="993"/>
        </w:tabs>
        <w:jc w:val="both"/>
        <w:rPr>
          <w:b/>
          <w:bCs/>
        </w:rPr>
      </w:pPr>
      <w:r w:rsidRPr="003914FC">
        <w:rPr>
          <w:b/>
          <w:bCs/>
        </w:rPr>
        <w:t>Мінімальний крок аукціону на рівні 1% стартової ціни для кожного із способів продажу:</w:t>
      </w:r>
    </w:p>
    <w:p w:rsidR="003914FC" w:rsidRPr="003914FC" w:rsidRDefault="003914FC" w:rsidP="003914FC">
      <w:pPr>
        <w:pStyle w:val="a7"/>
        <w:tabs>
          <w:tab w:val="left" w:pos="567"/>
        </w:tabs>
        <w:ind w:right="28"/>
        <w:jc w:val="both"/>
      </w:pPr>
      <w:r w:rsidRPr="003914FC">
        <w:t xml:space="preserve">продаж на аукціоні з умовами – </w:t>
      </w:r>
      <w:r w:rsidR="009D0470">
        <w:t>4 317,95</w:t>
      </w:r>
      <w:r w:rsidR="009D0470" w:rsidRPr="003914FC">
        <w:t xml:space="preserve"> </w:t>
      </w:r>
      <w:r w:rsidRPr="003914FC">
        <w:t>грн.;</w:t>
      </w:r>
    </w:p>
    <w:p w:rsidR="003914FC" w:rsidRPr="003914FC" w:rsidRDefault="003914FC" w:rsidP="003914FC">
      <w:pPr>
        <w:pStyle w:val="a7"/>
        <w:tabs>
          <w:tab w:val="left" w:pos="567"/>
        </w:tabs>
        <w:ind w:right="28"/>
        <w:jc w:val="both"/>
      </w:pPr>
      <w:r w:rsidRPr="003914FC">
        <w:t xml:space="preserve">продаж на аукціоні зі зниженням стартової ціни – </w:t>
      </w:r>
      <w:r w:rsidR="009D0470">
        <w:t>2 158,98</w:t>
      </w:r>
      <w:r w:rsidR="009D0470" w:rsidRPr="003914FC">
        <w:t xml:space="preserve"> </w:t>
      </w:r>
      <w:r w:rsidRPr="003914FC">
        <w:t>грн.;</w:t>
      </w:r>
    </w:p>
    <w:p w:rsidR="003914FC" w:rsidRPr="003914FC" w:rsidRDefault="003914FC" w:rsidP="003914FC">
      <w:pPr>
        <w:pStyle w:val="a7"/>
        <w:tabs>
          <w:tab w:val="left" w:pos="567"/>
        </w:tabs>
        <w:ind w:right="28"/>
        <w:jc w:val="both"/>
      </w:pPr>
      <w:r w:rsidRPr="003914FC">
        <w:t>продаж на аукціоні за методом покрокового зниження стартової ціни</w:t>
      </w:r>
      <w:r w:rsidR="0018630E" w:rsidRPr="0018630E">
        <w:t xml:space="preserve"> </w:t>
      </w:r>
      <w:r w:rsidR="0018630E" w:rsidRPr="003914FC">
        <w:t>та подальшого подання цінових пропозицій</w:t>
      </w:r>
      <w:r w:rsidRPr="003914FC">
        <w:t xml:space="preserve"> – </w:t>
      </w:r>
      <w:r w:rsidR="009D0470">
        <w:t>2 158,98</w:t>
      </w:r>
      <w:r w:rsidR="009D0470" w:rsidRPr="003914FC">
        <w:t xml:space="preserve"> </w:t>
      </w:r>
      <w:r w:rsidRPr="003914FC">
        <w:t xml:space="preserve"> грн.</w:t>
      </w:r>
    </w:p>
    <w:p w:rsidR="003914FC" w:rsidRPr="003914FC" w:rsidRDefault="003914FC" w:rsidP="003914FC">
      <w:pPr>
        <w:pStyle w:val="a7"/>
        <w:tabs>
          <w:tab w:val="left" w:pos="567"/>
          <w:tab w:val="left" w:pos="993"/>
        </w:tabs>
        <w:ind w:right="-29"/>
        <w:jc w:val="both"/>
        <w:rPr>
          <w:noProof/>
        </w:rPr>
      </w:pPr>
      <w:r w:rsidRPr="003914FC">
        <w:rPr>
          <w:b/>
          <w:bCs/>
          <w:color w:val="000000"/>
        </w:rPr>
        <w:t xml:space="preserve">Єдине посилання на </w:t>
      </w:r>
      <w:proofErr w:type="spellStart"/>
      <w:r w:rsidRPr="003914FC">
        <w:rPr>
          <w:b/>
          <w:bCs/>
          <w:color w:val="000000"/>
        </w:rPr>
        <w:t>веб</w:t>
      </w:r>
      <w:proofErr w:type="spellEnd"/>
      <w:r w:rsidRPr="003914FC">
        <w:rPr>
          <w:b/>
          <w:bCs/>
          <w:color w:val="000000"/>
        </w:rPr>
        <w:t xml:space="preserve"> - сторінку адміністратора, на якій наводяться посилання на    </w:t>
      </w:r>
      <w:proofErr w:type="spellStart"/>
      <w:r w:rsidRPr="003914FC">
        <w:rPr>
          <w:b/>
          <w:bCs/>
          <w:color w:val="000000"/>
        </w:rPr>
        <w:t>веб</w:t>
      </w:r>
      <w:proofErr w:type="spellEnd"/>
      <w:r w:rsidRPr="003914FC">
        <w:rPr>
          <w:b/>
          <w:bCs/>
          <w:color w:val="000000"/>
        </w:rPr>
        <w:t xml:space="preserve"> - сторінки операторів електронного майданчика, які мають право використовувати електронний майданчик і з якими адміністратор уклав відповідний договір</w:t>
      </w:r>
      <w:r w:rsidRPr="003914FC">
        <w:rPr>
          <w:b/>
          <w:bCs/>
        </w:rPr>
        <w:t xml:space="preserve">: </w:t>
      </w:r>
      <w:hyperlink r:id="rId7" w:history="1">
        <w:r w:rsidRPr="003914FC">
          <w:rPr>
            <w:rStyle w:val="a6"/>
            <w:noProof/>
          </w:rPr>
          <w:t>https://prozorro.sale/</w:t>
        </w:r>
      </w:hyperlink>
      <w:r w:rsidRPr="003914FC">
        <w:rPr>
          <w:noProof/>
        </w:rPr>
        <w:t>.</w:t>
      </w:r>
    </w:p>
    <w:p w:rsidR="003914FC" w:rsidRPr="0000192C" w:rsidRDefault="003914FC" w:rsidP="003914FC">
      <w:pPr>
        <w:pStyle w:val="a3"/>
      </w:pPr>
    </w:p>
    <w:p w:rsidR="003914FC" w:rsidRPr="00C0642C" w:rsidRDefault="003914FC" w:rsidP="003914FC">
      <w:pPr>
        <w:pStyle w:val="a7"/>
        <w:tabs>
          <w:tab w:val="left" w:pos="567"/>
          <w:tab w:val="left" w:pos="993"/>
        </w:tabs>
        <w:ind w:right="-29"/>
        <w:jc w:val="both"/>
        <w:rPr>
          <w:noProof/>
        </w:rPr>
      </w:pPr>
    </w:p>
    <w:p w:rsidR="0034770A" w:rsidRDefault="0034770A" w:rsidP="0034770A">
      <w:pPr>
        <w:pStyle w:val="a3"/>
        <w:rPr>
          <w:sz w:val="28"/>
          <w:szCs w:val="28"/>
        </w:rPr>
      </w:pPr>
    </w:p>
    <w:p w:rsidR="0034770A" w:rsidRPr="00DB68C8" w:rsidRDefault="0034770A" w:rsidP="0034770A">
      <w:pPr>
        <w:pStyle w:val="a3"/>
        <w:rPr>
          <w:sz w:val="28"/>
          <w:szCs w:val="28"/>
        </w:rPr>
      </w:pPr>
    </w:p>
    <w:p w:rsidR="002D6316" w:rsidRPr="0034770A" w:rsidRDefault="002D6316" w:rsidP="003914FC">
      <w:pPr>
        <w:tabs>
          <w:tab w:val="left" w:pos="7200"/>
        </w:tabs>
        <w:spacing w:line="360" w:lineRule="auto"/>
        <w:rPr>
          <w:noProof/>
          <w:lang w:val="ru-RU"/>
        </w:rPr>
      </w:pPr>
    </w:p>
    <w:sectPr w:rsidR="002D6316" w:rsidRPr="0034770A" w:rsidSect="005B683F">
      <w:pgSz w:w="11906" w:h="16838"/>
      <w:pgMar w:top="1134" w:right="567"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1CBF"/>
    <w:multiLevelType w:val="hybridMultilevel"/>
    <w:tmpl w:val="29CE0712"/>
    <w:lvl w:ilvl="0" w:tplc="78A01B3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75592E"/>
    <w:rsid w:val="00007A3E"/>
    <w:rsid w:val="000137DB"/>
    <w:rsid w:val="00017BDE"/>
    <w:rsid w:val="0002418C"/>
    <w:rsid w:val="00031722"/>
    <w:rsid w:val="00037735"/>
    <w:rsid w:val="000422F0"/>
    <w:rsid w:val="00043223"/>
    <w:rsid w:val="00067DAF"/>
    <w:rsid w:val="000861D0"/>
    <w:rsid w:val="00087336"/>
    <w:rsid w:val="00090184"/>
    <w:rsid w:val="000B3396"/>
    <w:rsid w:val="000B7B65"/>
    <w:rsid w:val="000C662F"/>
    <w:rsid w:val="000D7F7E"/>
    <w:rsid w:val="000E0E91"/>
    <w:rsid w:val="00107897"/>
    <w:rsid w:val="00115A33"/>
    <w:rsid w:val="0012667D"/>
    <w:rsid w:val="00127B9B"/>
    <w:rsid w:val="001307F5"/>
    <w:rsid w:val="00153025"/>
    <w:rsid w:val="00156986"/>
    <w:rsid w:val="00163DFF"/>
    <w:rsid w:val="00163F99"/>
    <w:rsid w:val="00170B6F"/>
    <w:rsid w:val="0018630E"/>
    <w:rsid w:val="00190BD1"/>
    <w:rsid w:val="0019488A"/>
    <w:rsid w:val="001A3DBE"/>
    <w:rsid w:val="001B0091"/>
    <w:rsid w:val="001B2752"/>
    <w:rsid w:val="001B290B"/>
    <w:rsid w:val="001B63C1"/>
    <w:rsid w:val="001D2741"/>
    <w:rsid w:val="001E0503"/>
    <w:rsid w:val="001E0FC2"/>
    <w:rsid w:val="001E47E9"/>
    <w:rsid w:val="001E50C1"/>
    <w:rsid w:val="001F1436"/>
    <w:rsid w:val="001F1A9E"/>
    <w:rsid w:val="001F3472"/>
    <w:rsid w:val="00211CEB"/>
    <w:rsid w:val="002139C8"/>
    <w:rsid w:val="00213A4E"/>
    <w:rsid w:val="0021642C"/>
    <w:rsid w:val="002164CB"/>
    <w:rsid w:val="00216B02"/>
    <w:rsid w:val="002447F2"/>
    <w:rsid w:val="00250029"/>
    <w:rsid w:val="002546B4"/>
    <w:rsid w:val="00254766"/>
    <w:rsid w:val="00254D75"/>
    <w:rsid w:val="00296667"/>
    <w:rsid w:val="00296EBD"/>
    <w:rsid w:val="002A0AED"/>
    <w:rsid w:val="002A1ECF"/>
    <w:rsid w:val="002A2B40"/>
    <w:rsid w:val="002A6E42"/>
    <w:rsid w:val="002B240E"/>
    <w:rsid w:val="002B39C6"/>
    <w:rsid w:val="002B41E4"/>
    <w:rsid w:val="002C050E"/>
    <w:rsid w:val="002C2EA8"/>
    <w:rsid w:val="002C4F95"/>
    <w:rsid w:val="002D6316"/>
    <w:rsid w:val="002D685A"/>
    <w:rsid w:val="002D7F32"/>
    <w:rsid w:val="002F3F6D"/>
    <w:rsid w:val="002F5C6A"/>
    <w:rsid w:val="00306E45"/>
    <w:rsid w:val="00310D43"/>
    <w:rsid w:val="00310D46"/>
    <w:rsid w:val="003117F4"/>
    <w:rsid w:val="00312AC0"/>
    <w:rsid w:val="003145A1"/>
    <w:rsid w:val="00315FA0"/>
    <w:rsid w:val="00316E64"/>
    <w:rsid w:val="00320A4D"/>
    <w:rsid w:val="00325342"/>
    <w:rsid w:val="003266EA"/>
    <w:rsid w:val="003300BD"/>
    <w:rsid w:val="00344D31"/>
    <w:rsid w:val="0034522F"/>
    <w:rsid w:val="00345629"/>
    <w:rsid w:val="0034770A"/>
    <w:rsid w:val="00361A7B"/>
    <w:rsid w:val="00365A71"/>
    <w:rsid w:val="00367AE7"/>
    <w:rsid w:val="00371832"/>
    <w:rsid w:val="00383D7E"/>
    <w:rsid w:val="003914FC"/>
    <w:rsid w:val="0039439F"/>
    <w:rsid w:val="003A2F78"/>
    <w:rsid w:val="003A6DD1"/>
    <w:rsid w:val="003B2CC7"/>
    <w:rsid w:val="003B5069"/>
    <w:rsid w:val="003E6485"/>
    <w:rsid w:val="003E6D53"/>
    <w:rsid w:val="003F46EA"/>
    <w:rsid w:val="003F4EE4"/>
    <w:rsid w:val="003F5377"/>
    <w:rsid w:val="003F5C93"/>
    <w:rsid w:val="00404500"/>
    <w:rsid w:val="00414175"/>
    <w:rsid w:val="00414B3E"/>
    <w:rsid w:val="0041628E"/>
    <w:rsid w:val="0042158C"/>
    <w:rsid w:val="004307A9"/>
    <w:rsid w:val="00435404"/>
    <w:rsid w:val="0045084F"/>
    <w:rsid w:val="00465CC7"/>
    <w:rsid w:val="00471DFE"/>
    <w:rsid w:val="0047649F"/>
    <w:rsid w:val="00477112"/>
    <w:rsid w:val="00480052"/>
    <w:rsid w:val="00495A2A"/>
    <w:rsid w:val="00496EC7"/>
    <w:rsid w:val="004A0324"/>
    <w:rsid w:val="004A6C70"/>
    <w:rsid w:val="004A7E17"/>
    <w:rsid w:val="004B6B2F"/>
    <w:rsid w:val="004C162B"/>
    <w:rsid w:val="004C3450"/>
    <w:rsid w:val="004F081A"/>
    <w:rsid w:val="004F2852"/>
    <w:rsid w:val="005110B0"/>
    <w:rsid w:val="00512DAB"/>
    <w:rsid w:val="00514AC5"/>
    <w:rsid w:val="005271C1"/>
    <w:rsid w:val="00536840"/>
    <w:rsid w:val="00541459"/>
    <w:rsid w:val="00574B58"/>
    <w:rsid w:val="00575F3D"/>
    <w:rsid w:val="0057745A"/>
    <w:rsid w:val="005808B5"/>
    <w:rsid w:val="005871CC"/>
    <w:rsid w:val="00596521"/>
    <w:rsid w:val="005B683F"/>
    <w:rsid w:val="005C5BCF"/>
    <w:rsid w:val="005E6498"/>
    <w:rsid w:val="005F3FDC"/>
    <w:rsid w:val="00615413"/>
    <w:rsid w:val="0061740E"/>
    <w:rsid w:val="0062006B"/>
    <w:rsid w:val="0062090E"/>
    <w:rsid w:val="00621F32"/>
    <w:rsid w:val="00627BEA"/>
    <w:rsid w:val="00636990"/>
    <w:rsid w:val="00637DD2"/>
    <w:rsid w:val="00653D7C"/>
    <w:rsid w:val="00654610"/>
    <w:rsid w:val="00667B4C"/>
    <w:rsid w:val="0067314D"/>
    <w:rsid w:val="00681CD1"/>
    <w:rsid w:val="00692B3F"/>
    <w:rsid w:val="00696886"/>
    <w:rsid w:val="006A1CB2"/>
    <w:rsid w:val="006C28DB"/>
    <w:rsid w:val="006D00E8"/>
    <w:rsid w:val="006D24A4"/>
    <w:rsid w:val="006D2CB9"/>
    <w:rsid w:val="006D5C1D"/>
    <w:rsid w:val="006E08B8"/>
    <w:rsid w:val="006E2FA2"/>
    <w:rsid w:val="006E48FE"/>
    <w:rsid w:val="006E6B41"/>
    <w:rsid w:val="006E727C"/>
    <w:rsid w:val="007122C5"/>
    <w:rsid w:val="00726AF0"/>
    <w:rsid w:val="00730033"/>
    <w:rsid w:val="0073506D"/>
    <w:rsid w:val="0074536C"/>
    <w:rsid w:val="00746729"/>
    <w:rsid w:val="0075592E"/>
    <w:rsid w:val="00756EA6"/>
    <w:rsid w:val="00762682"/>
    <w:rsid w:val="00763A8A"/>
    <w:rsid w:val="007772D1"/>
    <w:rsid w:val="00783F8A"/>
    <w:rsid w:val="00787797"/>
    <w:rsid w:val="00792883"/>
    <w:rsid w:val="00792C77"/>
    <w:rsid w:val="0079327B"/>
    <w:rsid w:val="007A3159"/>
    <w:rsid w:val="007A5F08"/>
    <w:rsid w:val="007C0DEF"/>
    <w:rsid w:val="007D43CC"/>
    <w:rsid w:val="007D4996"/>
    <w:rsid w:val="007D790F"/>
    <w:rsid w:val="007E6A43"/>
    <w:rsid w:val="007F4E49"/>
    <w:rsid w:val="00803E2A"/>
    <w:rsid w:val="00805922"/>
    <w:rsid w:val="00806CF7"/>
    <w:rsid w:val="00807DB8"/>
    <w:rsid w:val="00820C88"/>
    <w:rsid w:val="008614B1"/>
    <w:rsid w:val="00874C52"/>
    <w:rsid w:val="00876F8E"/>
    <w:rsid w:val="008850A3"/>
    <w:rsid w:val="00886EAD"/>
    <w:rsid w:val="00887B4D"/>
    <w:rsid w:val="008A292A"/>
    <w:rsid w:val="008B1C5E"/>
    <w:rsid w:val="008B41E7"/>
    <w:rsid w:val="008C2D55"/>
    <w:rsid w:val="008C4CFB"/>
    <w:rsid w:val="008C58A4"/>
    <w:rsid w:val="008D0CB9"/>
    <w:rsid w:val="008D55AF"/>
    <w:rsid w:val="008D5DED"/>
    <w:rsid w:val="008E02E4"/>
    <w:rsid w:val="008E11D9"/>
    <w:rsid w:val="008E2051"/>
    <w:rsid w:val="008E6AB5"/>
    <w:rsid w:val="008F0C14"/>
    <w:rsid w:val="008F4087"/>
    <w:rsid w:val="00900643"/>
    <w:rsid w:val="009044A1"/>
    <w:rsid w:val="00904703"/>
    <w:rsid w:val="00916288"/>
    <w:rsid w:val="0092050D"/>
    <w:rsid w:val="009245E9"/>
    <w:rsid w:val="0092670B"/>
    <w:rsid w:val="00933EAF"/>
    <w:rsid w:val="00934E3C"/>
    <w:rsid w:val="009361DE"/>
    <w:rsid w:val="00942125"/>
    <w:rsid w:val="00945D7A"/>
    <w:rsid w:val="009540BF"/>
    <w:rsid w:val="00955AAC"/>
    <w:rsid w:val="009613CF"/>
    <w:rsid w:val="009619C0"/>
    <w:rsid w:val="00966E5D"/>
    <w:rsid w:val="009876E9"/>
    <w:rsid w:val="00995B79"/>
    <w:rsid w:val="009A224E"/>
    <w:rsid w:val="009B7A68"/>
    <w:rsid w:val="009C761A"/>
    <w:rsid w:val="009D0470"/>
    <w:rsid w:val="009D5496"/>
    <w:rsid w:val="009F342E"/>
    <w:rsid w:val="009F4771"/>
    <w:rsid w:val="009F647A"/>
    <w:rsid w:val="00A00EC3"/>
    <w:rsid w:val="00A0109E"/>
    <w:rsid w:val="00A06909"/>
    <w:rsid w:val="00A12777"/>
    <w:rsid w:val="00A13EE4"/>
    <w:rsid w:val="00A25AA7"/>
    <w:rsid w:val="00A3000C"/>
    <w:rsid w:val="00A36C9A"/>
    <w:rsid w:val="00A519BB"/>
    <w:rsid w:val="00A52C02"/>
    <w:rsid w:val="00A532DD"/>
    <w:rsid w:val="00A53F0E"/>
    <w:rsid w:val="00A61978"/>
    <w:rsid w:val="00A63BC8"/>
    <w:rsid w:val="00A65C6A"/>
    <w:rsid w:val="00A7104E"/>
    <w:rsid w:val="00A71227"/>
    <w:rsid w:val="00A90305"/>
    <w:rsid w:val="00A9476E"/>
    <w:rsid w:val="00A952AA"/>
    <w:rsid w:val="00A96BD1"/>
    <w:rsid w:val="00AB518B"/>
    <w:rsid w:val="00AC450D"/>
    <w:rsid w:val="00AD2F6D"/>
    <w:rsid w:val="00AD30B1"/>
    <w:rsid w:val="00AD32EE"/>
    <w:rsid w:val="00AF662A"/>
    <w:rsid w:val="00B0384E"/>
    <w:rsid w:val="00B17CD2"/>
    <w:rsid w:val="00B21F03"/>
    <w:rsid w:val="00B22078"/>
    <w:rsid w:val="00B23D27"/>
    <w:rsid w:val="00B2569B"/>
    <w:rsid w:val="00B402CA"/>
    <w:rsid w:val="00B5415D"/>
    <w:rsid w:val="00B57D05"/>
    <w:rsid w:val="00B57F29"/>
    <w:rsid w:val="00B6602B"/>
    <w:rsid w:val="00B67D62"/>
    <w:rsid w:val="00B74674"/>
    <w:rsid w:val="00B75D70"/>
    <w:rsid w:val="00B82374"/>
    <w:rsid w:val="00B84DBD"/>
    <w:rsid w:val="00B87739"/>
    <w:rsid w:val="00B92214"/>
    <w:rsid w:val="00BB3456"/>
    <w:rsid w:val="00BB4B5F"/>
    <w:rsid w:val="00BB586B"/>
    <w:rsid w:val="00BC5975"/>
    <w:rsid w:val="00BE7867"/>
    <w:rsid w:val="00BF12D8"/>
    <w:rsid w:val="00BF20AD"/>
    <w:rsid w:val="00C05701"/>
    <w:rsid w:val="00C211A4"/>
    <w:rsid w:val="00C30B21"/>
    <w:rsid w:val="00C32951"/>
    <w:rsid w:val="00C46078"/>
    <w:rsid w:val="00C47DBD"/>
    <w:rsid w:val="00C62388"/>
    <w:rsid w:val="00C645BE"/>
    <w:rsid w:val="00C645DC"/>
    <w:rsid w:val="00C678B0"/>
    <w:rsid w:val="00C7094F"/>
    <w:rsid w:val="00C86396"/>
    <w:rsid w:val="00C872BC"/>
    <w:rsid w:val="00C94AB5"/>
    <w:rsid w:val="00CA4FB9"/>
    <w:rsid w:val="00CB4342"/>
    <w:rsid w:val="00CB507A"/>
    <w:rsid w:val="00CB6C7F"/>
    <w:rsid w:val="00CC0D98"/>
    <w:rsid w:val="00CC7DEE"/>
    <w:rsid w:val="00CC7FB4"/>
    <w:rsid w:val="00CD2BC8"/>
    <w:rsid w:val="00CE4571"/>
    <w:rsid w:val="00CE50CF"/>
    <w:rsid w:val="00CE6735"/>
    <w:rsid w:val="00CF7D0B"/>
    <w:rsid w:val="00D105AF"/>
    <w:rsid w:val="00D13627"/>
    <w:rsid w:val="00D146E6"/>
    <w:rsid w:val="00D438F0"/>
    <w:rsid w:val="00D7069B"/>
    <w:rsid w:val="00D82BBB"/>
    <w:rsid w:val="00D95182"/>
    <w:rsid w:val="00DA0647"/>
    <w:rsid w:val="00DB68C8"/>
    <w:rsid w:val="00DB6C14"/>
    <w:rsid w:val="00DE20D5"/>
    <w:rsid w:val="00DF3D68"/>
    <w:rsid w:val="00DF4EA9"/>
    <w:rsid w:val="00E01F47"/>
    <w:rsid w:val="00E02E02"/>
    <w:rsid w:val="00E0307B"/>
    <w:rsid w:val="00E05925"/>
    <w:rsid w:val="00E07864"/>
    <w:rsid w:val="00E116B7"/>
    <w:rsid w:val="00E11DA8"/>
    <w:rsid w:val="00E12624"/>
    <w:rsid w:val="00E16CB8"/>
    <w:rsid w:val="00E32BA5"/>
    <w:rsid w:val="00E37632"/>
    <w:rsid w:val="00E63D8E"/>
    <w:rsid w:val="00E65CA4"/>
    <w:rsid w:val="00E70163"/>
    <w:rsid w:val="00E715C5"/>
    <w:rsid w:val="00E82DD2"/>
    <w:rsid w:val="00E82F4F"/>
    <w:rsid w:val="00E95B71"/>
    <w:rsid w:val="00EB1F12"/>
    <w:rsid w:val="00EB38F9"/>
    <w:rsid w:val="00ED114F"/>
    <w:rsid w:val="00ED5982"/>
    <w:rsid w:val="00EE396C"/>
    <w:rsid w:val="00EE45B8"/>
    <w:rsid w:val="00EE766A"/>
    <w:rsid w:val="00F01664"/>
    <w:rsid w:val="00F05797"/>
    <w:rsid w:val="00F10311"/>
    <w:rsid w:val="00F12936"/>
    <w:rsid w:val="00F20956"/>
    <w:rsid w:val="00F223D9"/>
    <w:rsid w:val="00F24E3F"/>
    <w:rsid w:val="00F341E3"/>
    <w:rsid w:val="00F40BBB"/>
    <w:rsid w:val="00F511F4"/>
    <w:rsid w:val="00F6335C"/>
    <w:rsid w:val="00F66372"/>
    <w:rsid w:val="00F72DFF"/>
    <w:rsid w:val="00F8094D"/>
    <w:rsid w:val="00F85238"/>
    <w:rsid w:val="00F85F99"/>
    <w:rsid w:val="00FA7B1F"/>
    <w:rsid w:val="00FC096C"/>
    <w:rsid w:val="00FC113F"/>
    <w:rsid w:val="00FC5B31"/>
    <w:rsid w:val="00FD1495"/>
    <w:rsid w:val="00FD2689"/>
    <w:rsid w:val="00FD2EAE"/>
    <w:rsid w:val="00FD390C"/>
    <w:rsid w:val="00FD57D7"/>
    <w:rsid w:val="00FF6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592E"/>
    <w:pPr>
      <w:autoSpaceDE w:val="0"/>
      <w:autoSpaceDN w:val="0"/>
    </w:pPr>
    <w:rPr>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5592E"/>
    <w:pPr>
      <w:jc w:val="center"/>
    </w:pPr>
    <w:rPr>
      <w:sz w:val="24"/>
      <w:szCs w:val="24"/>
      <w:lang w:val="uk-UA"/>
    </w:rPr>
  </w:style>
  <w:style w:type="character" w:customStyle="1" w:styleId="a4">
    <w:name w:val="Название Знак"/>
    <w:basedOn w:val="a0"/>
    <w:link w:val="a3"/>
    <w:locked/>
    <w:rsid w:val="0075592E"/>
    <w:rPr>
      <w:sz w:val="24"/>
      <w:szCs w:val="24"/>
      <w:lang w:val="uk-UA" w:eastAsia="ru-RU" w:bidi="ar-SA"/>
    </w:rPr>
  </w:style>
  <w:style w:type="paragraph" w:customStyle="1" w:styleId="1">
    <w:name w:val="Знак Знак Знак1 Знак Знак Знак Знак Знак Знак Знак Знак Знак Знак Знак Знак"/>
    <w:basedOn w:val="a"/>
    <w:rsid w:val="0075592E"/>
    <w:pPr>
      <w:autoSpaceDE/>
      <w:autoSpaceDN/>
    </w:pPr>
    <w:rPr>
      <w:rFonts w:ascii="Verdana" w:hAnsi="Verdana" w:cs="Verdana"/>
      <w:lang w:val="en-US" w:eastAsia="en-US"/>
    </w:rPr>
  </w:style>
  <w:style w:type="paragraph" w:customStyle="1" w:styleId="5">
    <w:name w:val="Знак5"/>
    <w:basedOn w:val="a"/>
    <w:rsid w:val="00DB68C8"/>
    <w:pPr>
      <w:autoSpaceDE/>
      <w:autoSpaceDN/>
    </w:pPr>
    <w:rPr>
      <w:rFonts w:ascii="Verdana" w:hAnsi="Verdana" w:cs="Verdana"/>
      <w:lang w:val="en-US" w:eastAsia="en-US"/>
    </w:rPr>
  </w:style>
  <w:style w:type="paragraph" w:customStyle="1" w:styleId="a5">
    <w:name w:val="Нормальний текст"/>
    <w:basedOn w:val="a"/>
    <w:rsid w:val="00DB68C8"/>
    <w:pPr>
      <w:autoSpaceDE/>
      <w:autoSpaceDN/>
      <w:spacing w:before="120"/>
      <w:ind w:firstLine="567"/>
    </w:pPr>
    <w:rPr>
      <w:rFonts w:ascii="Antiqua" w:hAnsi="Antiqua"/>
      <w:sz w:val="26"/>
      <w:lang w:val="uk-UA"/>
    </w:rPr>
  </w:style>
  <w:style w:type="character" w:styleId="a6">
    <w:name w:val="Hyperlink"/>
    <w:uiPriority w:val="99"/>
    <w:rsid w:val="00465CC7"/>
    <w:rPr>
      <w:rFonts w:cs="Times New Roman"/>
      <w:color w:val="0000FF"/>
      <w:u w:val="single"/>
    </w:rPr>
  </w:style>
  <w:style w:type="paragraph" w:styleId="a7">
    <w:name w:val="Body Text"/>
    <w:basedOn w:val="a"/>
    <w:link w:val="a8"/>
    <w:rsid w:val="00465CC7"/>
    <w:pPr>
      <w:autoSpaceDE/>
      <w:autoSpaceDN/>
      <w:spacing w:after="120"/>
    </w:pPr>
    <w:rPr>
      <w:sz w:val="24"/>
      <w:szCs w:val="24"/>
      <w:lang w:val="uk-UA"/>
    </w:rPr>
  </w:style>
  <w:style w:type="character" w:customStyle="1" w:styleId="a9">
    <w:name w:val="Основной текст_"/>
    <w:link w:val="3"/>
    <w:locked/>
    <w:rsid w:val="00465CC7"/>
    <w:rPr>
      <w:spacing w:val="4"/>
      <w:sz w:val="25"/>
      <w:szCs w:val="25"/>
      <w:shd w:val="clear" w:color="auto" w:fill="FFFFFF"/>
      <w:lang w:bidi="ar-SA"/>
    </w:rPr>
  </w:style>
  <w:style w:type="paragraph" w:customStyle="1" w:styleId="3">
    <w:name w:val="Основной текст3"/>
    <w:basedOn w:val="a"/>
    <w:link w:val="a9"/>
    <w:rsid w:val="00465CC7"/>
    <w:pPr>
      <w:widowControl w:val="0"/>
      <w:shd w:val="clear" w:color="auto" w:fill="FFFFFF"/>
      <w:autoSpaceDE/>
      <w:autoSpaceDN/>
      <w:spacing w:before="360" w:after="240" w:line="317" w:lineRule="exact"/>
      <w:jc w:val="both"/>
    </w:pPr>
    <w:rPr>
      <w:spacing w:val="4"/>
      <w:sz w:val="25"/>
      <w:szCs w:val="25"/>
      <w:shd w:val="clear" w:color="auto" w:fill="FFFFFF"/>
    </w:rPr>
  </w:style>
  <w:style w:type="character" w:customStyle="1" w:styleId="FontStyle12">
    <w:name w:val="Font Style12"/>
    <w:basedOn w:val="a0"/>
    <w:rsid w:val="00465CC7"/>
    <w:rPr>
      <w:rFonts w:ascii="Times New Roman" w:hAnsi="Times New Roman" w:cs="Times New Roman"/>
      <w:sz w:val="20"/>
      <w:szCs w:val="20"/>
    </w:rPr>
  </w:style>
  <w:style w:type="paragraph" w:styleId="aa">
    <w:name w:val="Normal (Web)"/>
    <w:basedOn w:val="a"/>
    <w:semiHidden/>
    <w:rsid w:val="00465CC7"/>
    <w:pPr>
      <w:autoSpaceDE/>
      <w:autoSpaceDN/>
      <w:spacing w:before="100" w:beforeAutospacing="1" w:after="100" w:afterAutospacing="1"/>
    </w:pPr>
    <w:rPr>
      <w:sz w:val="24"/>
      <w:szCs w:val="24"/>
      <w:lang w:val="ru-RU"/>
    </w:rPr>
  </w:style>
  <w:style w:type="character" w:customStyle="1" w:styleId="readonlyvalue">
    <w:name w:val="readonlyvalue"/>
    <w:basedOn w:val="a0"/>
    <w:rsid w:val="00465CC7"/>
  </w:style>
  <w:style w:type="paragraph" w:customStyle="1" w:styleId="ab">
    <w:name w:val="Знак"/>
    <w:basedOn w:val="a"/>
    <w:rsid w:val="00B92214"/>
    <w:pPr>
      <w:autoSpaceDE/>
      <w:autoSpaceDN/>
    </w:pPr>
    <w:rPr>
      <w:rFonts w:ascii="Verdana" w:hAnsi="Verdana" w:cs="Verdana"/>
      <w:lang w:val="en-US" w:eastAsia="en-US"/>
    </w:rPr>
  </w:style>
  <w:style w:type="paragraph" w:styleId="ac">
    <w:name w:val="Balloon Text"/>
    <w:basedOn w:val="a"/>
    <w:semiHidden/>
    <w:rsid w:val="00A52C02"/>
    <w:rPr>
      <w:rFonts w:ascii="Tahoma" w:hAnsi="Tahoma" w:cs="Tahoma"/>
      <w:sz w:val="16"/>
      <w:szCs w:val="16"/>
    </w:rPr>
  </w:style>
  <w:style w:type="paragraph" w:customStyle="1" w:styleId="ad">
    <w:name w:val="Знак Знак Знак Знак"/>
    <w:basedOn w:val="a"/>
    <w:rsid w:val="008C2D55"/>
    <w:pPr>
      <w:autoSpaceDE/>
      <w:autoSpaceDN/>
    </w:pPr>
    <w:rPr>
      <w:rFonts w:ascii="Verdana" w:hAnsi="Verdana" w:cs="Verdana"/>
      <w:lang w:val="en-US" w:eastAsia="en-US"/>
    </w:rPr>
  </w:style>
  <w:style w:type="character" w:customStyle="1" w:styleId="a8">
    <w:name w:val="Основной текст Знак"/>
    <w:basedOn w:val="a0"/>
    <w:link w:val="a7"/>
    <w:rsid w:val="003914FC"/>
    <w:rPr>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sa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fu.gov.ua" TargetMode="External"/><Relationship Id="rId5"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6913</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fdmu</Company>
  <LinksUpToDate>false</LinksUpToDate>
  <CharactersWithSpaces>7857</CharactersWithSpaces>
  <SharedDoc>false</SharedDoc>
  <HLinks>
    <vt:vector size="18" baseType="variant">
      <vt:variant>
        <vt:i4>3407976</vt:i4>
      </vt:variant>
      <vt:variant>
        <vt:i4>6</vt:i4>
      </vt:variant>
      <vt:variant>
        <vt:i4>0</vt:i4>
      </vt:variant>
      <vt:variant>
        <vt:i4>5</vt:i4>
      </vt:variant>
      <vt:variant>
        <vt:lpwstr>https://prozorro.sale/</vt:lpwstr>
      </vt:variant>
      <vt:variant>
        <vt:lpwstr/>
      </vt:variant>
      <vt:variant>
        <vt:i4>3145777</vt:i4>
      </vt:variant>
      <vt:variant>
        <vt:i4>3</vt:i4>
      </vt:variant>
      <vt:variant>
        <vt:i4>0</vt:i4>
      </vt:variant>
      <vt:variant>
        <vt:i4>5</vt:i4>
      </vt:variant>
      <vt:variant>
        <vt:lpwstr>http://www.spfu.gov.ua/</vt:lpwstr>
      </vt:variant>
      <vt:variant>
        <vt:lpwstr/>
      </vt:variant>
      <vt:variant>
        <vt:i4>6684786</vt:i4>
      </vt:variant>
      <vt:variant>
        <vt:i4>0</vt:i4>
      </vt:variant>
      <vt:variant>
        <vt:i4>0</vt:i4>
      </vt:variant>
      <vt:variant>
        <vt:i4>5</vt:i4>
      </vt:variant>
      <vt:variant>
        <vt:lpwstr>https://prozorro.sale/info/elektronni-majdanchiki-ets-prozorroprodazhi-cbd2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315b</dc:creator>
  <cp:keywords/>
  <dc:description/>
  <cp:lastModifiedBy>315b</cp:lastModifiedBy>
  <cp:revision>4</cp:revision>
  <cp:lastPrinted>2019-10-25T07:38:00Z</cp:lastPrinted>
  <dcterms:created xsi:type="dcterms:W3CDTF">2019-10-25T07:42:00Z</dcterms:created>
  <dcterms:modified xsi:type="dcterms:W3CDTF">2019-10-25T11:51:00Z</dcterms:modified>
</cp:coreProperties>
</file>