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8400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>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будівля цеху деревної стружки загальною площею 228,4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с. Біле, вул. Центральна, 86-А.</w:t>
      </w:r>
      <w:r w:rsidRPr="00FE4980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1.10.2025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Pr="00B832F7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5</w:t>
      </w:r>
      <w:r w:rsidRPr="00B832F7">
        <w:rPr>
          <w:sz w:val="24"/>
          <w:szCs w:val="24"/>
        </w:rPr>
        <w:t>000,00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приміщення цеху по переробці </w:t>
      </w:r>
      <w:proofErr w:type="spellStart"/>
      <w:r>
        <w:rPr>
          <w:b/>
          <w:sz w:val="24"/>
          <w:szCs w:val="24"/>
        </w:rPr>
        <w:t>хвойно</w:t>
      </w:r>
      <w:proofErr w:type="spellEnd"/>
      <w:r>
        <w:rPr>
          <w:b/>
          <w:sz w:val="24"/>
          <w:szCs w:val="24"/>
        </w:rPr>
        <w:t xml:space="preserve">-вітамінної муки загальною площею 229,1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Рівненський р-н, м. </w:t>
      </w:r>
      <w:proofErr w:type="spellStart"/>
      <w:r>
        <w:rPr>
          <w:b/>
          <w:sz w:val="24"/>
          <w:szCs w:val="24"/>
        </w:rPr>
        <w:t>Костопіль</w:t>
      </w:r>
      <w:proofErr w:type="spellEnd"/>
      <w:r>
        <w:rPr>
          <w:b/>
          <w:sz w:val="24"/>
          <w:szCs w:val="24"/>
        </w:rPr>
        <w:t>, вул. Дубки, 2.</w:t>
      </w:r>
      <w:r w:rsidRPr="00FE4980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Pr="00B832F7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5</w:t>
      </w:r>
      <w:r w:rsidRPr="00B832F7">
        <w:rPr>
          <w:sz w:val="24"/>
          <w:szCs w:val="24"/>
        </w:rPr>
        <w:t>000,00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цех переробки консервів загальною площею 781,6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складу готової продукції загальною площею 650,6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складу склотари загальною площею 403,8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кафе «Український шинок» загальною площею 284,6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</w:t>
      </w:r>
      <w:proofErr w:type="spellStart"/>
      <w:r>
        <w:rPr>
          <w:b/>
          <w:sz w:val="24"/>
          <w:szCs w:val="24"/>
        </w:rPr>
        <w:t>с.Висоцьк</w:t>
      </w:r>
      <w:proofErr w:type="spellEnd"/>
      <w:r>
        <w:rPr>
          <w:b/>
          <w:sz w:val="24"/>
          <w:szCs w:val="24"/>
        </w:rPr>
        <w:t>, вул. Містечкова, 31.</w:t>
      </w:r>
      <w:r w:rsidRPr="00FE4980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Кількість об’єктів – </w:t>
      </w:r>
      <w:r>
        <w:rPr>
          <w:sz w:val="24"/>
          <w:szCs w:val="24"/>
        </w:rPr>
        <w:t>4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Pr="00B832F7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B832F7">
        <w:rPr>
          <w:sz w:val="24"/>
          <w:szCs w:val="24"/>
        </w:rPr>
        <w:t>000,00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5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будівля оздоровчого комплексу загальною площею 117,8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1/1; </w:t>
      </w:r>
      <w:r w:rsidRPr="00FE498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будівля складу готової продукції загальною площею 217,4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1/8; будівля навісу загальною площею 422,2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1/9; будівля консервного цеху загальною площею 715,6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1/10; будівля складу готової продукції консервованого цеху загальною площею 495,9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1/12; будівля котельні загальною площею 448,5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1/13; будівля цеху ДСП загальною площею 1230,4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 xml:space="preserve">, вул. Привокзальна, 1/14; будівля цеху товарів народного споживання загальною площею 933,9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Вараський</w:t>
      </w:r>
      <w:proofErr w:type="spellEnd"/>
      <w:r>
        <w:rPr>
          <w:b/>
          <w:sz w:val="24"/>
          <w:szCs w:val="24"/>
        </w:rPr>
        <w:t xml:space="preserve"> р-н, с-ще </w:t>
      </w:r>
      <w:proofErr w:type="spellStart"/>
      <w:r>
        <w:rPr>
          <w:b/>
          <w:sz w:val="24"/>
          <w:szCs w:val="24"/>
        </w:rPr>
        <w:t>Рафалівка</w:t>
      </w:r>
      <w:proofErr w:type="spellEnd"/>
      <w:r>
        <w:rPr>
          <w:b/>
          <w:sz w:val="24"/>
          <w:szCs w:val="24"/>
        </w:rPr>
        <w:t>, вул. Привокзальна, 1/15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8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Pr="00B832F7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15</w:t>
      </w:r>
      <w:r w:rsidRPr="00B832F7">
        <w:rPr>
          <w:sz w:val="24"/>
          <w:szCs w:val="24"/>
        </w:rPr>
        <w:t>000,00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6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нежитлова будівля «Баня за зоною» загальною площею 167,4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Рівненський р-н, с. Городище, вул. Рівненська, 80.</w:t>
      </w:r>
      <w:r w:rsidRPr="00FE4980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Державна установа «</w:t>
      </w:r>
      <w:proofErr w:type="spellStart"/>
      <w:r>
        <w:rPr>
          <w:sz w:val="24"/>
          <w:szCs w:val="24"/>
        </w:rPr>
        <w:t>Городищенська</w:t>
      </w:r>
      <w:proofErr w:type="spellEnd"/>
      <w:r>
        <w:rPr>
          <w:sz w:val="24"/>
          <w:szCs w:val="24"/>
        </w:rPr>
        <w:t xml:space="preserve"> виправна колонія № 96» (код за ЄДРПОУ 08564386)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 щодо компенсації орендарю невід’ємних поліпшень покупцем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Pr="00B832F7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</w:rPr>
        <w:t>15</w:t>
      </w:r>
      <w:r w:rsidRPr="00B832F7">
        <w:rPr>
          <w:sz w:val="24"/>
          <w:szCs w:val="24"/>
        </w:rPr>
        <w:t>000,00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7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>
        <w:rPr>
          <w:b/>
          <w:sz w:val="24"/>
          <w:szCs w:val="24"/>
        </w:rPr>
        <w:t xml:space="preserve">- </w:t>
      </w:r>
      <w:r w:rsidRPr="00BD560D">
        <w:rPr>
          <w:b/>
          <w:sz w:val="24"/>
          <w:szCs w:val="24"/>
        </w:rPr>
        <w:t>окреме майно</w:t>
      </w:r>
      <w:r>
        <w:rPr>
          <w:b/>
          <w:sz w:val="24"/>
          <w:szCs w:val="24"/>
        </w:rPr>
        <w:t xml:space="preserve"> – ветлікарня (літ. А) загальною площею 174,2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гараж (літ. Г) загальною площею 129,0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секційної  (літ. Б-1) загальною площею 16,5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ПММ (літ. Д-1) загальною площею 26,6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вбиральня (літ. В-1) загальною площею 4,4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Житомирський р-н, м. </w:t>
      </w:r>
      <w:proofErr w:type="spellStart"/>
      <w:r>
        <w:rPr>
          <w:b/>
          <w:sz w:val="24"/>
          <w:szCs w:val="24"/>
        </w:rPr>
        <w:t>Чуднів</w:t>
      </w:r>
      <w:proofErr w:type="spellEnd"/>
      <w:r>
        <w:rPr>
          <w:b/>
          <w:sz w:val="24"/>
          <w:szCs w:val="24"/>
        </w:rPr>
        <w:t>, вул. Соборна, 71.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Кількість об’єктів – </w:t>
      </w:r>
      <w:r>
        <w:rPr>
          <w:sz w:val="24"/>
          <w:szCs w:val="24"/>
        </w:rPr>
        <w:t>5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1.10.2025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8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>
        <w:rPr>
          <w:b/>
          <w:sz w:val="24"/>
          <w:szCs w:val="24"/>
        </w:rPr>
        <w:t xml:space="preserve">– об’єкт соціально-культурного призначення – клуб,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Бердичівський р-н, м. Бердичів, </w:t>
      </w:r>
      <w:proofErr w:type="spellStart"/>
      <w:r>
        <w:rPr>
          <w:b/>
          <w:sz w:val="24"/>
          <w:szCs w:val="24"/>
        </w:rPr>
        <w:t>пров</w:t>
      </w:r>
      <w:proofErr w:type="spellEnd"/>
      <w:r>
        <w:rPr>
          <w:b/>
          <w:sz w:val="24"/>
          <w:szCs w:val="24"/>
        </w:rPr>
        <w:t>. Газопровідний, 21.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Філія «Управління «</w:t>
      </w:r>
      <w:proofErr w:type="spellStart"/>
      <w:r>
        <w:rPr>
          <w:sz w:val="24"/>
          <w:szCs w:val="24"/>
        </w:rPr>
        <w:t>Укргазтехзв</w:t>
      </w:r>
      <w:proofErr w:type="spellEnd"/>
      <w:r>
        <w:rPr>
          <w:sz w:val="24"/>
          <w:szCs w:val="24"/>
          <w:lang w:val="en-US"/>
        </w:rPr>
        <w:t>’</w:t>
      </w:r>
      <w:proofErr w:type="spellStart"/>
      <w:r>
        <w:rPr>
          <w:sz w:val="24"/>
          <w:szCs w:val="24"/>
        </w:rPr>
        <w:t>язок</w:t>
      </w:r>
      <w:proofErr w:type="spellEnd"/>
      <w:r>
        <w:rPr>
          <w:sz w:val="24"/>
          <w:szCs w:val="24"/>
        </w:rPr>
        <w:t>» АТ «Укртрансгаз» (код за ЄДРПОУ 00154453)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5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9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>
        <w:rPr>
          <w:b/>
          <w:sz w:val="24"/>
          <w:szCs w:val="24"/>
        </w:rPr>
        <w:t xml:space="preserve">- </w:t>
      </w:r>
      <w:r w:rsidRPr="00BD560D">
        <w:rPr>
          <w:b/>
          <w:sz w:val="24"/>
          <w:szCs w:val="24"/>
        </w:rPr>
        <w:t>окреме майно</w:t>
      </w:r>
      <w:r>
        <w:rPr>
          <w:b/>
          <w:sz w:val="24"/>
          <w:szCs w:val="24"/>
        </w:rPr>
        <w:t xml:space="preserve"> -нежитлові будівлі </w:t>
      </w:r>
      <w:proofErr w:type="spellStart"/>
      <w:r>
        <w:rPr>
          <w:b/>
          <w:sz w:val="24"/>
          <w:szCs w:val="24"/>
        </w:rPr>
        <w:t>дільничої</w:t>
      </w:r>
      <w:proofErr w:type="spellEnd"/>
      <w:r>
        <w:rPr>
          <w:b/>
          <w:sz w:val="24"/>
          <w:szCs w:val="24"/>
        </w:rPr>
        <w:t xml:space="preserve"> лікарні ветеринарної медицини: будівля </w:t>
      </w:r>
      <w:proofErr w:type="spellStart"/>
      <w:r>
        <w:rPr>
          <w:b/>
          <w:sz w:val="24"/>
          <w:szCs w:val="24"/>
        </w:rPr>
        <w:t>дільничої</w:t>
      </w:r>
      <w:proofErr w:type="spellEnd"/>
      <w:r>
        <w:rPr>
          <w:b/>
          <w:sz w:val="24"/>
          <w:szCs w:val="24"/>
        </w:rPr>
        <w:t xml:space="preserve"> лікарні ветеринарної медицини та гараж загальною площею 310,6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туалет площею 2,6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колодязь 4 </w:t>
      </w:r>
      <w:proofErr w:type="spellStart"/>
      <w:r>
        <w:rPr>
          <w:b/>
          <w:sz w:val="24"/>
          <w:szCs w:val="24"/>
        </w:rPr>
        <w:t>пог.м</w:t>
      </w:r>
      <w:proofErr w:type="spellEnd"/>
      <w:r>
        <w:rPr>
          <w:b/>
          <w:sz w:val="24"/>
          <w:szCs w:val="24"/>
        </w:rPr>
        <w:t xml:space="preserve">, огорожа дерев’яна 146 </w:t>
      </w:r>
      <w:proofErr w:type="spellStart"/>
      <w:r>
        <w:rPr>
          <w:b/>
          <w:sz w:val="24"/>
          <w:szCs w:val="24"/>
        </w:rPr>
        <w:t>пог.м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с-ще Городниця, вул. </w:t>
      </w:r>
      <w:proofErr w:type="spellStart"/>
      <w:r>
        <w:rPr>
          <w:b/>
          <w:sz w:val="24"/>
          <w:szCs w:val="24"/>
        </w:rPr>
        <w:t>Дубницька</w:t>
      </w:r>
      <w:proofErr w:type="spellEnd"/>
      <w:r>
        <w:rPr>
          <w:b/>
          <w:sz w:val="24"/>
          <w:szCs w:val="24"/>
        </w:rPr>
        <w:t>, 55.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5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ів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Pr="00417946">
        <w:rPr>
          <w:sz w:val="24"/>
          <w:szCs w:val="24"/>
        </w:rPr>
        <w:t>000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482435" w:rsidRDefault="00482435" w:rsidP="00482435">
      <w:pPr>
        <w:ind w:firstLine="540"/>
        <w:jc w:val="both"/>
        <w:rPr>
          <w:sz w:val="24"/>
          <w:szCs w:val="24"/>
        </w:rPr>
      </w:pPr>
    </w:p>
    <w:p w:rsidR="00482435" w:rsidRPr="005E2634" w:rsidRDefault="00482435" w:rsidP="00482435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482435" w:rsidRPr="00F96D90" w:rsidRDefault="00482435" w:rsidP="00482435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482435" w:rsidRPr="00F96D90" w:rsidRDefault="00482435" w:rsidP="004824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482435" w:rsidRPr="00991EC9" w:rsidRDefault="00482435" w:rsidP="004824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482435" w:rsidRPr="00A34F11" w:rsidRDefault="00482435" w:rsidP="004824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</w:t>
      </w:r>
      <w:r w:rsidRPr="00F96D90">
        <w:rPr>
          <w:color w:val="000000"/>
          <w:lang w:val="uk-UA"/>
        </w:rPr>
        <w:lastRenderedPageBreak/>
        <w:t>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482435" w:rsidRPr="00991EC9" w:rsidRDefault="00482435" w:rsidP="004824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482435" w:rsidRPr="00F96D90" w:rsidRDefault="00482435" w:rsidP="004824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482435" w:rsidRPr="00F96D90" w:rsidRDefault="00482435" w:rsidP="00482435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482435" w:rsidRPr="00296AE5" w:rsidRDefault="00482435" w:rsidP="00482435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482435" w:rsidRPr="00F96D90" w:rsidRDefault="00482435" w:rsidP="00482435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F96D90">
        <w:rPr>
          <w:szCs w:val="24"/>
        </w:rPr>
        <w:t xml:space="preserve">до </w:t>
      </w:r>
      <w:r w:rsidRPr="00800A4C">
        <w:rPr>
          <w:szCs w:val="24"/>
          <w:u w:val="single"/>
        </w:rPr>
        <w:t>09.</w:t>
      </w:r>
      <w:r>
        <w:rPr>
          <w:szCs w:val="24"/>
          <w:u w:val="single"/>
        </w:rPr>
        <w:t>0</w:t>
      </w:r>
      <w:r>
        <w:rPr>
          <w:szCs w:val="24"/>
          <w:u w:val="single"/>
          <w:lang w:val="en-US"/>
        </w:rPr>
        <w:t>1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482435" w:rsidRPr="00C006D7" w:rsidRDefault="00482435" w:rsidP="00482435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>
        <w:rPr>
          <w:b/>
          <w:sz w:val="24"/>
          <w:szCs w:val="24"/>
        </w:rPr>
        <w:t>15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B0103A">
        <w:rPr>
          <w:b/>
          <w:sz w:val="24"/>
          <w:szCs w:val="24"/>
        </w:rPr>
        <w:t>1.202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610F3B" w:rsidRDefault="00610F3B">
      <w:bookmarkStart w:id="7" w:name="_GoBack"/>
      <w:bookmarkEnd w:id="7"/>
    </w:p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482435"/>
    <w:rsid w:val="006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7294</Words>
  <Characters>4158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1</cp:revision>
  <dcterms:created xsi:type="dcterms:W3CDTF">2025-12-16T14:47:00Z</dcterms:created>
  <dcterms:modified xsi:type="dcterms:W3CDTF">2025-12-16T14:48:00Z</dcterms:modified>
</cp:coreProperties>
</file>