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B" w:rsidRPr="00E8178C" w:rsidRDefault="00265B0B" w:rsidP="00265B0B">
      <w:pPr>
        <w:ind w:firstLine="540"/>
        <w:jc w:val="center"/>
        <w:rPr>
          <w:b/>
          <w:sz w:val="24"/>
          <w:szCs w:val="24"/>
        </w:rPr>
      </w:pPr>
      <w:r w:rsidRPr="00E8178C">
        <w:rPr>
          <w:b/>
          <w:sz w:val="24"/>
          <w:szCs w:val="24"/>
        </w:rPr>
        <w:t xml:space="preserve">ІНФОРМАЦІЯ </w:t>
      </w:r>
    </w:p>
    <w:p w:rsidR="00265B0B" w:rsidRPr="00E8178C" w:rsidRDefault="00265B0B" w:rsidP="00265B0B">
      <w:pPr>
        <w:ind w:firstLine="540"/>
        <w:jc w:val="center"/>
        <w:rPr>
          <w:b/>
          <w:sz w:val="24"/>
          <w:szCs w:val="24"/>
        </w:rPr>
      </w:pPr>
      <w:r w:rsidRPr="00E8178C">
        <w:rPr>
          <w:b/>
          <w:sz w:val="24"/>
          <w:szCs w:val="24"/>
        </w:rPr>
        <w:t xml:space="preserve">Регіонального відділення ФДМУ по Рівненській та Житомирській областях про  підсумки конкурсу з відбору суб’єктів оціночної діяльності, що відбувся </w:t>
      </w:r>
      <w:r w:rsidR="00E8178C" w:rsidRPr="00E8178C">
        <w:rPr>
          <w:b/>
          <w:sz w:val="24"/>
          <w:szCs w:val="24"/>
        </w:rPr>
        <w:t>1</w:t>
      </w:r>
      <w:r w:rsidR="00D84983" w:rsidRPr="00E8178C">
        <w:rPr>
          <w:b/>
          <w:sz w:val="24"/>
          <w:szCs w:val="24"/>
        </w:rPr>
        <w:t>9</w:t>
      </w:r>
      <w:r w:rsidRPr="00E8178C">
        <w:rPr>
          <w:b/>
          <w:sz w:val="24"/>
          <w:szCs w:val="24"/>
        </w:rPr>
        <w:t>.</w:t>
      </w:r>
      <w:r w:rsidR="006C7AAE" w:rsidRPr="00E8178C">
        <w:rPr>
          <w:b/>
          <w:sz w:val="24"/>
          <w:szCs w:val="24"/>
        </w:rPr>
        <w:t>0</w:t>
      </w:r>
      <w:r w:rsidR="00E8178C" w:rsidRPr="00E8178C">
        <w:rPr>
          <w:b/>
          <w:sz w:val="24"/>
          <w:szCs w:val="24"/>
        </w:rPr>
        <w:t>2</w:t>
      </w:r>
      <w:r w:rsidRPr="00E8178C">
        <w:rPr>
          <w:b/>
          <w:sz w:val="24"/>
          <w:szCs w:val="24"/>
        </w:rPr>
        <w:t>.202</w:t>
      </w:r>
      <w:r w:rsidR="006C7AAE" w:rsidRPr="00E8178C">
        <w:rPr>
          <w:b/>
          <w:sz w:val="24"/>
          <w:szCs w:val="24"/>
        </w:rPr>
        <w:t>6</w:t>
      </w:r>
      <w:r w:rsidRPr="00E8178C">
        <w:rPr>
          <w:b/>
          <w:sz w:val="24"/>
          <w:szCs w:val="24"/>
        </w:rPr>
        <w:t xml:space="preserve"> </w:t>
      </w:r>
    </w:p>
    <w:p w:rsidR="00E8178C" w:rsidRPr="00934F52" w:rsidRDefault="00E8178C" w:rsidP="00E8178C">
      <w:pPr>
        <w:ind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>Переможцями конкурсу з відбору суб'єктів оціночної діяльності визнано:</w:t>
      </w:r>
      <w:bookmarkStart w:id="0" w:name="_GoBack"/>
      <w:bookmarkEnd w:id="0"/>
    </w:p>
    <w:p w:rsidR="00E8178C" w:rsidRPr="00934F52" w:rsidRDefault="00E8178C" w:rsidP="00E8178C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>фізичну особу – підприємця Захарко Оксан</w:t>
      </w:r>
      <w:r>
        <w:rPr>
          <w:sz w:val="24"/>
          <w:szCs w:val="24"/>
        </w:rPr>
        <w:t>а</w:t>
      </w:r>
      <w:r w:rsidRPr="00934F52">
        <w:rPr>
          <w:sz w:val="24"/>
          <w:szCs w:val="24"/>
        </w:rPr>
        <w:t xml:space="preserve"> Василівн</w:t>
      </w:r>
      <w:r>
        <w:rPr>
          <w:sz w:val="24"/>
          <w:szCs w:val="24"/>
        </w:rPr>
        <w:t>а</w:t>
      </w:r>
      <w:r w:rsidRPr="00934F52">
        <w:rPr>
          <w:sz w:val="24"/>
          <w:szCs w:val="24"/>
        </w:rPr>
        <w:t xml:space="preserve"> для здійснення незалежної оцінки об’єкта малої приватизації окреме майно - будівля цеху деревної стружки загальною площею 228,4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 xml:space="preserve">: Рівненська обл., </w:t>
      </w:r>
      <w:proofErr w:type="spellStart"/>
      <w:r w:rsidRPr="00934F52">
        <w:rPr>
          <w:sz w:val="24"/>
          <w:szCs w:val="24"/>
        </w:rPr>
        <w:t>Сарненський</w:t>
      </w:r>
      <w:proofErr w:type="spellEnd"/>
      <w:r w:rsidRPr="00934F52">
        <w:rPr>
          <w:sz w:val="24"/>
          <w:szCs w:val="24"/>
        </w:rPr>
        <w:t xml:space="preserve"> р-н, с. Біле, вул. Центральна, 86-А (вартість виконання – 6400,00 грн., строк виконання – 10 календарних днів); мета проведення незалежної оцінки: визначення ринкової вартості для приватизації шляхом продажу на електронному аукціоні;</w:t>
      </w:r>
    </w:p>
    <w:p w:rsidR="00E8178C" w:rsidRPr="00934F52" w:rsidRDefault="00E8178C" w:rsidP="00E8178C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фізичну особу – підприємця </w:t>
      </w:r>
      <w:proofErr w:type="spellStart"/>
      <w:r w:rsidRPr="00934F52">
        <w:rPr>
          <w:sz w:val="24"/>
          <w:szCs w:val="24"/>
        </w:rPr>
        <w:t>Калют</w:t>
      </w:r>
      <w:r>
        <w:rPr>
          <w:sz w:val="24"/>
          <w:szCs w:val="24"/>
        </w:rPr>
        <w:t>а</w:t>
      </w:r>
      <w:proofErr w:type="spellEnd"/>
      <w:r w:rsidRPr="00934F52">
        <w:rPr>
          <w:sz w:val="24"/>
          <w:szCs w:val="24"/>
        </w:rPr>
        <w:t xml:space="preserve"> Павл</w:t>
      </w:r>
      <w:r>
        <w:rPr>
          <w:sz w:val="24"/>
          <w:szCs w:val="24"/>
        </w:rPr>
        <w:t>о</w:t>
      </w:r>
      <w:r w:rsidRPr="00934F52">
        <w:rPr>
          <w:sz w:val="24"/>
          <w:szCs w:val="24"/>
        </w:rPr>
        <w:t xml:space="preserve"> Павлович для здійснення незалежної оцінки об’єкта малої приватизації окреме майно - будівля оздоровчого комплексу загальною площею 117,8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 xml:space="preserve">: Рівненська обл., </w:t>
      </w:r>
      <w:proofErr w:type="spellStart"/>
      <w:r w:rsidRPr="00934F52">
        <w:rPr>
          <w:sz w:val="24"/>
          <w:szCs w:val="24"/>
        </w:rPr>
        <w:t>Вараський</w:t>
      </w:r>
      <w:proofErr w:type="spellEnd"/>
      <w:r w:rsidRPr="00934F52">
        <w:rPr>
          <w:sz w:val="24"/>
          <w:szCs w:val="24"/>
        </w:rPr>
        <w:t xml:space="preserve"> р-н, с-ще </w:t>
      </w:r>
      <w:proofErr w:type="spellStart"/>
      <w:r w:rsidRPr="00934F52">
        <w:rPr>
          <w:sz w:val="24"/>
          <w:szCs w:val="24"/>
        </w:rPr>
        <w:t>Рафалівка</w:t>
      </w:r>
      <w:proofErr w:type="spellEnd"/>
      <w:r w:rsidRPr="00934F52">
        <w:rPr>
          <w:sz w:val="24"/>
          <w:szCs w:val="24"/>
        </w:rPr>
        <w:t xml:space="preserve">, вул. Привокзальна, 1/1;  будівля складу готової продукції загальною площею 217,4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 xml:space="preserve">: Рівненська обл., </w:t>
      </w:r>
      <w:proofErr w:type="spellStart"/>
      <w:r w:rsidRPr="00934F52">
        <w:rPr>
          <w:sz w:val="24"/>
          <w:szCs w:val="24"/>
        </w:rPr>
        <w:t>Вараський</w:t>
      </w:r>
      <w:proofErr w:type="spellEnd"/>
      <w:r w:rsidRPr="00934F52">
        <w:rPr>
          <w:sz w:val="24"/>
          <w:szCs w:val="24"/>
        </w:rPr>
        <w:t xml:space="preserve"> р-н, с-ще </w:t>
      </w:r>
      <w:proofErr w:type="spellStart"/>
      <w:r w:rsidRPr="00934F52">
        <w:rPr>
          <w:sz w:val="24"/>
          <w:szCs w:val="24"/>
        </w:rPr>
        <w:t>Рафалівка</w:t>
      </w:r>
      <w:proofErr w:type="spellEnd"/>
      <w:r w:rsidRPr="00934F52">
        <w:rPr>
          <w:sz w:val="24"/>
          <w:szCs w:val="24"/>
        </w:rPr>
        <w:t xml:space="preserve">, вул. Привокзальна, 1/8; будівля навісу загальною площею 422,2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 xml:space="preserve">: Рівненська обл., </w:t>
      </w:r>
      <w:proofErr w:type="spellStart"/>
      <w:r w:rsidRPr="00934F52">
        <w:rPr>
          <w:sz w:val="24"/>
          <w:szCs w:val="24"/>
        </w:rPr>
        <w:t>Вараський</w:t>
      </w:r>
      <w:proofErr w:type="spellEnd"/>
      <w:r w:rsidRPr="00934F52">
        <w:rPr>
          <w:sz w:val="24"/>
          <w:szCs w:val="24"/>
        </w:rPr>
        <w:t xml:space="preserve"> р-н, с-ще </w:t>
      </w:r>
      <w:proofErr w:type="spellStart"/>
      <w:r w:rsidRPr="00934F52">
        <w:rPr>
          <w:sz w:val="24"/>
          <w:szCs w:val="24"/>
        </w:rPr>
        <w:t>Рафалівка</w:t>
      </w:r>
      <w:proofErr w:type="spellEnd"/>
      <w:r w:rsidRPr="00934F52">
        <w:rPr>
          <w:sz w:val="24"/>
          <w:szCs w:val="24"/>
        </w:rPr>
        <w:t xml:space="preserve">, вул. Привокзальна, 1/9; будівля консервного цеху загальною площею 715,6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 xml:space="preserve">: Рівненська обл., </w:t>
      </w:r>
      <w:proofErr w:type="spellStart"/>
      <w:r w:rsidRPr="00934F52">
        <w:rPr>
          <w:sz w:val="24"/>
          <w:szCs w:val="24"/>
        </w:rPr>
        <w:t>Вараський</w:t>
      </w:r>
      <w:proofErr w:type="spellEnd"/>
      <w:r w:rsidRPr="00934F52">
        <w:rPr>
          <w:sz w:val="24"/>
          <w:szCs w:val="24"/>
        </w:rPr>
        <w:t xml:space="preserve"> р-н, с-ще </w:t>
      </w:r>
      <w:proofErr w:type="spellStart"/>
      <w:r w:rsidRPr="00934F52">
        <w:rPr>
          <w:sz w:val="24"/>
          <w:szCs w:val="24"/>
        </w:rPr>
        <w:t>Рафалівка</w:t>
      </w:r>
      <w:proofErr w:type="spellEnd"/>
      <w:r w:rsidRPr="00934F52">
        <w:rPr>
          <w:sz w:val="24"/>
          <w:szCs w:val="24"/>
        </w:rPr>
        <w:t xml:space="preserve">, вул. Привокзальна, 1/10; будівля складу готової продукції консервованого цеху загальною площею 495,9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 xml:space="preserve">: Рівненська обл., </w:t>
      </w:r>
      <w:proofErr w:type="spellStart"/>
      <w:r w:rsidRPr="00934F52">
        <w:rPr>
          <w:sz w:val="24"/>
          <w:szCs w:val="24"/>
        </w:rPr>
        <w:t>Вараський</w:t>
      </w:r>
      <w:proofErr w:type="spellEnd"/>
      <w:r w:rsidRPr="00934F52">
        <w:rPr>
          <w:sz w:val="24"/>
          <w:szCs w:val="24"/>
        </w:rPr>
        <w:t xml:space="preserve"> р-н, с-ще </w:t>
      </w:r>
      <w:proofErr w:type="spellStart"/>
      <w:r w:rsidRPr="00934F52">
        <w:rPr>
          <w:sz w:val="24"/>
          <w:szCs w:val="24"/>
        </w:rPr>
        <w:t>Рафалівка</w:t>
      </w:r>
      <w:proofErr w:type="spellEnd"/>
      <w:r w:rsidRPr="00934F52">
        <w:rPr>
          <w:sz w:val="24"/>
          <w:szCs w:val="24"/>
        </w:rPr>
        <w:t xml:space="preserve">, вул. Привокзальна, 1/12; будівля котельні загальною площею 448,5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 xml:space="preserve">: Рівненська обл., </w:t>
      </w:r>
      <w:proofErr w:type="spellStart"/>
      <w:r w:rsidRPr="00934F52">
        <w:rPr>
          <w:sz w:val="24"/>
          <w:szCs w:val="24"/>
        </w:rPr>
        <w:t>Вараський</w:t>
      </w:r>
      <w:proofErr w:type="spellEnd"/>
      <w:r w:rsidRPr="00934F52">
        <w:rPr>
          <w:sz w:val="24"/>
          <w:szCs w:val="24"/>
        </w:rPr>
        <w:t xml:space="preserve"> р-н, с-ще </w:t>
      </w:r>
      <w:proofErr w:type="spellStart"/>
      <w:r w:rsidRPr="00934F52">
        <w:rPr>
          <w:sz w:val="24"/>
          <w:szCs w:val="24"/>
        </w:rPr>
        <w:t>Рафалівка</w:t>
      </w:r>
      <w:proofErr w:type="spellEnd"/>
      <w:r w:rsidRPr="00934F52">
        <w:rPr>
          <w:sz w:val="24"/>
          <w:szCs w:val="24"/>
        </w:rPr>
        <w:t xml:space="preserve">, вул. Привокзальна, 1/13; будівля цеху ДСП загальною площею 1230,4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 xml:space="preserve">: Рівненська обл., </w:t>
      </w:r>
      <w:proofErr w:type="spellStart"/>
      <w:r w:rsidRPr="00934F52">
        <w:rPr>
          <w:sz w:val="24"/>
          <w:szCs w:val="24"/>
        </w:rPr>
        <w:t>Вараський</w:t>
      </w:r>
      <w:proofErr w:type="spellEnd"/>
      <w:r w:rsidRPr="00934F52">
        <w:rPr>
          <w:sz w:val="24"/>
          <w:szCs w:val="24"/>
        </w:rPr>
        <w:t xml:space="preserve"> р-н, с-ще </w:t>
      </w:r>
      <w:proofErr w:type="spellStart"/>
      <w:r w:rsidRPr="00934F52">
        <w:rPr>
          <w:sz w:val="24"/>
          <w:szCs w:val="24"/>
        </w:rPr>
        <w:t>Рафалівка</w:t>
      </w:r>
      <w:proofErr w:type="spellEnd"/>
      <w:r w:rsidRPr="00934F52">
        <w:rPr>
          <w:sz w:val="24"/>
          <w:szCs w:val="24"/>
        </w:rPr>
        <w:t xml:space="preserve">, вул. Привокзальна, 1/14; будівля цеху товарів народного споживання загальною площею 933,9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 xml:space="preserve">: Рівненська обл., </w:t>
      </w:r>
      <w:proofErr w:type="spellStart"/>
      <w:r w:rsidRPr="00934F52">
        <w:rPr>
          <w:sz w:val="24"/>
          <w:szCs w:val="24"/>
        </w:rPr>
        <w:t>Вараський</w:t>
      </w:r>
      <w:proofErr w:type="spellEnd"/>
      <w:r w:rsidRPr="00934F52">
        <w:rPr>
          <w:sz w:val="24"/>
          <w:szCs w:val="24"/>
        </w:rPr>
        <w:t xml:space="preserve"> р-н, с-ще </w:t>
      </w:r>
      <w:proofErr w:type="spellStart"/>
      <w:r w:rsidRPr="00934F52">
        <w:rPr>
          <w:sz w:val="24"/>
          <w:szCs w:val="24"/>
        </w:rPr>
        <w:t>Рафалівка</w:t>
      </w:r>
      <w:proofErr w:type="spellEnd"/>
      <w:r w:rsidRPr="00934F52">
        <w:rPr>
          <w:sz w:val="24"/>
          <w:szCs w:val="24"/>
        </w:rPr>
        <w:t>, вул. Привокзальна, 1/15 (вартість виконання – 17900,00 грн., строк виконання – 10 календарних днів); мета проведення незалежної оцінки: визначення ринкової вартості для приватизації шляхом продажу на електронному аукціоні;</w:t>
      </w:r>
    </w:p>
    <w:p w:rsidR="00E8178C" w:rsidRPr="00934F52" w:rsidRDefault="00E8178C" w:rsidP="00E8178C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>ф</w:t>
      </w:r>
      <w:r>
        <w:rPr>
          <w:sz w:val="24"/>
          <w:szCs w:val="24"/>
        </w:rPr>
        <w:t xml:space="preserve">ізичну особу – підприємця </w:t>
      </w:r>
      <w:proofErr w:type="spellStart"/>
      <w:r>
        <w:rPr>
          <w:sz w:val="24"/>
          <w:szCs w:val="24"/>
        </w:rPr>
        <w:t>Шанін</w:t>
      </w:r>
      <w:proofErr w:type="spellEnd"/>
      <w:r w:rsidRPr="00934F52">
        <w:rPr>
          <w:sz w:val="24"/>
          <w:szCs w:val="24"/>
        </w:rPr>
        <w:t xml:space="preserve"> Васил</w:t>
      </w:r>
      <w:r>
        <w:rPr>
          <w:sz w:val="24"/>
          <w:szCs w:val="24"/>
        </w:rPr>
        <w:t>ь</w:t>
      </w:r>
      <w:r w:rsidRPr="00934F52">
        <w:rPr>
          <w:sz w:val="24"/>
          <w:szCs w:val="24"/>
        </w:rPr>
        <w:t xml:space="preserve"> Михайлович для здійснення незалежної оцінки об’єкта малої приватизації окреме майно - лінія по виробництву блоків стін підвалів,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>: Житомирська обл., м. Житомир, вул. Фастівська, 11-а (вартість виконання – 19950,00 грн., строк виконання – 10 календарних днів); мета проведення незалежної оцінки: визначення ринкової вартості для приватизації шляхом продажу на електронному аукціоні;</w:t>
      </w:r>
    </w:p>
    <w:p w:rsidR="00E8178C" w:rsidRDefault="00E8178C" w:rsidP="00E8178C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фізичну особу – підприємця </w:t>
      </w:r>
      <w:proofErr w:type="spellStart"/>
      <w:r w:rsidRPr="00934F52">
        <w:rPr>
          <w:sz w:val="24"/>
          <w:szCs w:val="24"/>
        </w:rPr>
        <w:t>Музичук</w:t>
      </w:r>
      <w:proofErr w:type="spellEnd"/>
      <w:r w:rsidRPr="00934F52">
        <w:rPr>
          <w:sz w:val="24"/>
          <w:szCs w:val="24"/>
        </w:rPr>
        <w:t xml:space="preserve"> Петр</w:t>
      </w:r>
      <w:r>
        <w:rPr>
          <w:sz w:val="24"/>
          <w:szCs w:val="24"/>
        </w:rPr>
        <w:t>о</w:t>
      </w:r>
      <w:r w:rsidRPr="00934F52">
        <w:rPr>
          <w:sz w:val="24"/>
          <w:szCs w:val="24"/>
        </w:rPr>
        <w:t xml:space="preserve"> Олександрович для здійснення незалежної оцінки об’єкта малої приватизації окреме майно - будівля контори лісоскладу з прибудовою, А, а, а1, а2, а3 загальною площею 140,7 </w:t>
      </w:r>
      <w:proofErr w:type="spellStart"/>
      <w:r w:rsidRPr="00934F52">
        <w:rPr>
          <w:sz w:val="24"/>
          <w:szCs w:val="24"/>
        </w:rPr>
        <w:t>кв</w:t>
      </w:r>
      <w:proofErr w:type="spellEnd"/>
      <w:r w:rsidRPr="00934F52">
        <w:rPr>
          <w:sz w:val="24"/>
          <w:szCs w:val="24"/>
        </w:rPr>
        <w:t xml:space="preserve">. м; будівля котельні, Б, б, загальною площею 135,5 </w:t>
      </w:r>
      <w:proofErr w:type="spellStart"/>
      <w:r w:rsidRPr="00934F52">
        <w:rPr>
          <w:sz w:val="24"/>
          <w:szCs w:val="24"/>
        </w:rPr>
        <w:t>кв</w:t>
      </w:r>
      <w:proofErr w:type="spellEnd"/>
      <w:r w:rsidRPr="00934F52">
        <w:rPr>
          <w:sz w:val="24"/>
          <w:szCs w:val="24"/>
        </w:rPr>
        <w:t xml:space="preserve">. м; будівля сушки, пульт управління сушками Г, Г1, загальною площею 127,0 </w:t>
      </w:r>
      <w:proofErr w:type="spellStart"/>
      <w:r w:rsidRPr="00934F52">
        <w:rPr>
          <w:sz w:val="24"/>
          <w:szCs w:val="24"/>
        </w:rPr>
        <w:t>кв</w:t>
      </w:r>
      <w:proofErr w:type="spellEnd"/>
      <w:r w:rsidRPr="00934F52">
        <w:rPr>
          <w:sz w:val="24"/>
          <w:szCs w:val="24"/>
        </w:rPr>
        <w:t xml:space="preserve">. м; будівля цеху </w:t>
      </w:r>
      <w:proofErr w:type="spellStart"/>
      <w:r w:rsidRPr="00934F52">
        <w:rPr>
          <w:sz w:val="24"/>
          <w:szCs w:val="24"/>
        </w:rPr>
        <w:t>хвойно</w:t>
      </w:r>
      <w:proofErr w:type="spellEnd"/>
      <w:r w:rsidRPr="00934F52">
        <w:rPr>
          <w:sz w:val="24"/>
          <w:szCs w:val="24"/>
        </w:rPr>
        <w:t xml:space="preserve">-вітамінного борошна з прибудовою, Д, загальною площею 207,4 </w:t>
      </w:r>
      <w:proofErr w:type="spellStart"/>
      <w:r w:rsidRPr="00934F52">
        <w:rPr>
          <w:sz w:val="24"/>
          <w:szCs w:val="24"/>
        </w:rPr>
        <w:t>кв</w:t>
      </w:r>
      <w:proofErr w:type="spellEnd"/>
      <w:r w:rsidRPr="00934F52">
        <w:rPr>
          <w:sz w:val="24"/>
          <w:szCs w:val="24"/>
        </w:rPr>
        <w:t xml:space="preserve">. м; будівля цеху переробки деревини, Е, загальною площею 1 261,2 </w:t>
      </w:r>
      <w:proofErr w:type="spellStart"/>
      <w:r w:rsidRPr="00934F52">
        <w:rPr>
          <w:sz w:val="24"/>
          <w:szCs w:val="24"/>
        </w:rPr>
        <w:t>кв</w:t>
      </w:r>
      <w:proofErr w:type="spellEnd"/>
      <w:r w:rsidRPr="00934F52">
        <w:rPr>
          <w:sz w:val="24"/>
          <w:szCs w:val="24"/>
        </w:rPr>
        <w:t xml:space="preserve">. м; будівля складу готової продукції, З, загальною площею 725,6 </w:t>
      </w:r>
      <w:proofErr w:type="spellStart"/>
      <w:r w:rsidRPr="00934F52">
        <w:rPr>
          <w:sz w:val="24"/>
          <w:szCs w:val="24"/>
        </w:rPr>
        <w:t>кв</w:t>
      </w:r>
      <w:proofErr w:type="spellEnd"/>
      <w:r w:rsidRPr="00934F52">
        <w:rPr>
          <w:sz w:val="24"/>
          <w:szCs w:val="24"/>
        </w:rPr>
        <w:t xml:space="preserve">. м; будівля складу готової продукції, И, загальною площею 557,0 </w:t>
      </w:r>
      <w:proofErr w:type="spellStart"/>
      <w:r w:rsidRPr="00934F52">
        <w:rPr>
          <w:sz w:val="24"/>
          <w:szCs w:val="24"/>
        </w:rPr>
        <w:t>кв</w:t>
      </w:r>
      <w:proofErr w:type="spellEnd"/>
      <w:r w:rsidRPr="00934F52">
        <w:rPr>
          <w:sz w:val="24"/>
          <w:szCs w:val="24"/>
        </w:rPr>
        <w:t xml:space="preserve">. м, з обладнанням: верстат </w:t>
      </w:r>
      <w:proofErr w:type="spellStart"/>
      <w:r w:rsidRPr="00934F52">
        <w:rPr>
          <w:sz w:val="24"/>
          <w:szCs w:val="24"/>
        </w:rPr>
        <w:t>багатопильний</w:t>
      </w:r>
      <w:proofErr w:type="spellEnd"/>
      <w:r w:rsidRPr="00934F52">
        <w:rPr>
          <w:sz w:val="24"/>
          <w:szCs w:val="24"/>
        </w:rPr>
        <w:t xml:space="preserve"> </w:t>
      </w:r>
      <w:proofErr w:type="spellStart"/>
      <w:r w:rsidRPr="00934F52">
        <w:rPr>
          <w:sz w:val="24"/>
          <w:szCs w:val="24"/>
        </w:rPr>
        <w:t>двохвальний</w:t>
      </w:r>
      <w:proofErr w:type="spellEnd"/>
      <w:r w:rsidRPr="00934F52">
        <w:rPr>
          <w:sz w:val="24"/>
          <w:szCs w:val="24"/>
        </w:rPr>
        <w:t xml:space="preserve"> WD-250/350 KBA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 xml:space="preserve">. № 00048225); верстат </w:t>
      </w:r>
      <w:proofErr w:type="spellStart"/>
      <w:r w:rsidRPr="00934F52">
        <w:rPr>
          <w:sz w:val="24"/>
          <w:szCs w:val="24"/>
        </w:rPr>
        <w:t>брусувальний</w:t>
      </w:r>
      <w:proofErr w:type="spellEnd"/>
      <w:r w:rsidRPr="00934F52">
        <w:rPr>
          <w:sz w:val="24"/>
          <w:szCs w:val="24"/>
        </w:rPr>
        <w:t xml:space="preserve"> </w:t>
      </w:r>
      <w:proofErr w:type="spellStart"/>
      <w:r w:rsidRPr="00934F52">
        <w:rPr>
          <w:sz w:val="24"/>
          <w:szCs w:val="24"/>
        </w:rPr>
        <w:t>Walter</w:t>
      </w:r>
      <w:proofErr w:type="spellEnd"/>
      <w:r w:rsidRPr="00934F52">
        <w:rPr>
          <w:sz w:val="24"/>
          <w:szCs w:val="24"/>
        </w:rPr>
        <w:t xml:space="preserve"> ТD-500KBA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 xml:space="preserve">. № 00048226); верстат </w:t>
      </w:r>
      <w:proofErr w:type="spellStart"/>
      <w:r w:rsidRPr="00934F52">
        <w:rPr>
          <w:sz w:val="24"/>
          <w:szCs w:val="24"/>
        </w:rPr>
        <w:t>стрічкопильний</w:t>
      </w:r>
      <w:proofErr w:type="spellEnd"/>
      <w:r w:rsidRPr="00934F52">
        <w:rPr>
          <w:sz w:val="24"/>
          <w:szCs w:val="24"/>
        </w:rPr>
        <w:t xml:space="preserve"> «</w:t>
      </w:r>
      <w:proofErr w:type="spellStart"/>
      <w:r w:rsidRPr="00934F52">
        <w:rPr>
          <w:sz w:val="24"/>
          <w:szCs w:val="24"/>
        </w:rPr>
        <w:t>Номинал</w:t>
      </w:r>
      <w:proofErr w:type="spellEnd"/>
      <w:r w:rsidRPr="00934F52">
        <w:rPr>
          <w:sz w:val="24"/>
          <w:szCs w:val="24"/>
        </w:rPr>
        <w:t>-М»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 xml:space="preserve">. №00048238); верстат </w:t>
      </w:r>
      <w:proofErr w:type="spellStart"/>
      <w:r w:rsidRPr="00934F52">
        <w:rPr>
          <w:sz w:val="24"/>
          <w:szCs w:val="24"/>
        </w:rPr>
        <w:t>стрічкопильний</w:t>
      </w:r>
      <w:proofErr w:type="spellEnd"/>
      <w:r w:rsidRPr="00934F52">
        <w:rPr>
          <w:sz w:val="24"/>
          <w:szCs w:val="24"/>
        </w:rPr>
        <w:t xml:space="preserve"> «</w:t>
      </w:r>
      <w:proofErr w:type="spellStart"/>
      <w:r w:rsidRPr="00934F52">
        <w:rPr>
          <w:sz w:val="24"/>
          <w:szCs w:val="24"/>
        </w:rPr>
        <w:t>Номинал</w:t>
      </w:r>
      <w:proofErr w:type="spellEnd"/>
      <w:r w:rsidRPr="00934F52">
        <w:rPr>
          <w:sz w:val="24"/>
          <w:szCs w:val="24"/>
        </w:rPr>
        <w:t>-М»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 xml:space="preserve">. № 00048239); верстат </w:t>
      </w:r>
      <w:proofErr w:type="spellStart"/>
      <w:r w:rsidRPr="00934F52">
        <w:rPr>
          <w:sz w:val="24"/>
          <w:szCs w:val="24"/>
        </w:rPr>
        <w:t>багатопильний</w:t>
      </w:r>
      <w:proofErr w:type="spellEnd"/>
      <w:r w:rsidRPr="00934F52">
        <w:rPr>
          <w:sz w:val="24"/>
          <w:szCs w:val="24"/>
        </w:rPr>
        <w:t xml:space="preserve"> </w:t>
      </w:r>
      <w:proofErr w:type="spellStart"/>
      <w:r w:rsidRPr="00934F52">
        <w:rPr>
          <w:sz w:val="24"/>
          <w:szCs w:val="24"/>
        </w:rPr>
        <w:t>двохвальний</w:t>
      </w:r>
      <w:proofErr w:type="spellEnd"/>
      <w:r w:rsidRPr="00934F52">
        <w:rPr>
          <w:sz w:val="24"/>
          <w:szCs w:val="24"/>
        </w:rPr>
        <w:t xml:space="preserve"> WD-300/350 KBA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 xml:space="preserve">. №00048244); </w:t>
      </w:r>
      <w:proofErr w:type="spellStart"/>
      <w:r w:rsidRPr="00934F52">
        <w:rPr>
          <w:sz w:val="24"/>
          <w:szCs w:val="24"/>
        </w:rPr>
        <w:t>багатопильно-кромкообрізний</w:t>
      </w:r>
      <w:proofErr w:type="spellEnd"/>
      <w:r w:rsidRPr="00934F52">
        <w:rPr>
          <w:sz w:val="24"/>
          <w:szCs w:val="24"/>
        </w:rPr>
        <w:t xml:space="preserve"> верстат ЦМ-800-70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00048245);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 xml:space="preserve">верстат </w:t>
      </w:r>
      <w:proofErr w:type="spellStart"/>
      <w:r w:rsidRPr="00934F52">
        <w:rPr>
          <w:sz w:val="24"/>
          <w:szCs w:val="24"/>
        </w:rPr>
        <w:t>стрічкопильний</w:t>
      </w:r>
      <w:proofErr w:type="spellEnd"/>
      <w:r w:rsidRPr="00934F52">
        <w:rPr>
          <w:sz w:val="24"/>
          <w:szCs w:val="24"/>
        </w:rPr>
        <w:t xml:space="preserve"> СЛП-6,5 «</w:t>
      </w:r>
      <w:proofErr w:type="spellStart"/>
      <w:r w:rsidRPr="00934F52">
        <w:rPr>
          <w:sz w:val="24"/>
          <w:szCs w:val="24"/>
        </w:rPr>
        <w:t>Номинал</w:t>
      </w:r>
      <w:proofErr w:type="spellEnd"/>
      <w:r w:rsidRPr="00934F52">
        <w:rPr>
          <w:sz w:val="24"/>
          <w:szCs w:val="24"/>
        </w:rPr>
        <w:t>-М»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00048208); верстат для виготовлення вагонки С-16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00004810); верстат заточувальний 115А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00004697);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 xml:space="preserve">верстат </w:t>
      </w:r>
      <w:proofErr w:type="spellStart"/>
      <w:r w:rsidRPr="00934F52">
        <w:rPr>
          <w:sz w:val="24"/>
          <w:szCs w:val="24"/>
        </w:rPr>
        <w:t>сверлильний</w:t>
      </w:r>
      <w:proofErr w:type="spellEnd"/>
      <w:r w:rsidRPr="00934F52">
        <w:rPr>
          <w:sz w:val="24"/>
          <w:szCs w:val="24"/>
        </w:rPr>
        <w:t xml:space="preserve"> БС-01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00004671); верстат Ц6-2К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00004656);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 xml:space="preserve">дисковий </w:t>
      </w:r>
      <w:proofErr w:type="spellStart"/>
      <w:r w:rsidRPr="00934F52">
        <w:rPr>
          <w:sz w:val="24"/>
          <w:szCs w:val="24"/>
        </w:rPr>
        <w:t>багатопильний</w:t>
      </w:r>
      <w:proofErr w:type="spellEnd"/>
      <w:r w:rsidRPr="00934F52">
        <w:rPr>
          <w:sz w:val="24"/>
          <w:szCs w:val="24"/>
        </w:rPr>
        <w:t xml:space="preserve"> верстат «Пауль»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00004710);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бункер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00004784);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верстат заточувальний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№00004690);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лінія ЛО-15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00004759); лінія по переробці л/продукції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00004809);</w:t>
      </w:r>
      <w:r w:rsidRPr="00934F52">
        <w:rPr>
          <w:color w:val="2E74B5"/>
          <w:sz w:val="24"/>
          <w:szCs w:val="24"/>
        </w:rPr>
        <w:t xml:space="preserve"> </w:t>
      </w:r>
      <w:proofErr w:type="spellStart"/>
      <w:r w:rsidRPr="00934F52">
        <w:rPr>
          <w:sz w:val="24"/>
          <w:szCs w:val="24"/>
        </w:rPr>
        <w:t>лісотранспортер</w:t>
      </w:r>
      <w:proofErr w:type="spellEnd"/>
      <w:r w:rsidRPr="00934F52">
        <w:rPr>
          <w:sz w:val="24"/>
          <w:szCs w:val="24"/>
        </w:rPr>
        <w:t xml:space="preserve">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00005467);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окорувальний верстат ОК-63-2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 xml:space="preserve">. № 00048164); верстат </w:t>
      </w:r>
      <w:proofErr w:type="spellStart"/>
      <w:r w:rsidRPr="00934F52">
        <w:rPr>
          <w:sz w:val="24"/>
          <w:szCs w:val="24"/>
        </w:rPr>
        <w:t>розв</w:t>
      </w:r>
      <w:proofErr w:type="spellEnd"/>
      <w:r w:rsidRPr="00934F52">
        <w:rPr>
          <w:sz w:val="24"/>
          <w:szCs w:val="24"/>
        </w:rPr>
        <w:t>. с/п УР-1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00048163);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 xml:space="preserve">верстат </w:t>
      </w:r>
      <w:proofErr w:type="spellStart"/>
      <w:r w:rsidRPr="00934F52">
        <w:rPr>
          <w:sz w:val="24"/>
          <w:szCs w:val="24"/>
        </w:rPr>
        <w:t>заточний</w:t>
      </w:r>
      <w:proofErr w:type="spellEnd"/>
      <w:r w:rsidRPr="00934F52">
        <w:rPr>
          <w:sz w:val="24"/>
          <w:szCs w:val="24"/>
        </w:rPr>
        <w:t xml:space="preserve"> с/пил САЗ-127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00048204);</w:t>
      </w:r>
      <w:r w:rsidRPr="00934F52">
        <w:rPr>
          <w:color w:val="2E74B5"/>
          <w:sz w:val="24"/>
          <w:szCs w:val="24"/>
        </w:rPr>
        <w:t xml:space="preserve"> </w:t>
      </w:r>
      <w:proofErr w:type="spellStart"/>
      <w:r w:rsidRPr="00934F52">
        <w:rPr>
          <w:sz w:val="24"/>
          <w:szCs w:val="24"/>
        </w:rPr>
        <w:t>бревнотаска</w:t>
      </w:r>
      <w:proofErr w:type="spellEnd"/>
      <w:r w:rsidRPr="00934F52">
        <w:rPr>
          <w:sz w:val="24"/>
          <w:szCs w:val="24"/>
        </w:rPr>
        <w:t xml:space="preserve"> БЛ-34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00000304),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 xml:space="preserve">сушильна камера </w:t>
      </w:r>
      <w:proofErr w:type="spellStart"/>
      <w:r w:rsidRPr="00934F52">
        <w:rPr>
          <w:sz w:val="24"/>
          <w:szCs w:val="24"/>
        </w:rPr>
        <w:t>Atria</w:t>
      </w:r>
      <w:proofErr w:type="spellEnd"/>
      <w:r w:rsidRPr="00934F52">
        <w:rPr>
          <w:sz w:val="24"/>
          <w:szCs w:val="24"/>
        </w:rPr>
        <w:t xml:space="preserve">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00000397);</w:t>
      </w:r>
      <w:r w:rsidRPr="00934F52">
        <w:rPr>
          <w:color w:val="2E74B5"/>
          <w:sz w:val="24"/>
          <w:szCs w:val="24"/>
        </w:rPr>
        <w:t xml:space="preserve"> </w:t>
      </w:r>
      <w:proofErr w:type="spellStart"/>
      <w:r w:rsidRPr="00934F52">
        <w:rPr>
          <w:sz w:val="24"/>
          <w:szCs w:val="24"/>
        </w:rPr>
        <w:t>торц</w:t>
      </w:r>
      <w:proofErr w:type="spellEnd"/>
      <w:r w:rsidRPr="00934F52">
        <w:rPr>
          <w:sz w:val="24"/>
          <w:szCs w:val="24"/>
        </w:rPr>
        <w:t>. верстат OMAG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00004698);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верстат подовжнього розкрою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«</w:t>
      </w:r>
      <w:proofErr w:type="spellStart"/>
      <w:r w:rsidRPr="00934F52">
        <w:rPr>
          <w:sz w:val="24"/>
          <w:szCs w:val="24"/>
        </w:rPr>
        <w:t>Кадешка</w:t>
      </w:r>
      <w:proofErr w:type="spellEnd"/>
      <w:r w:rsidRPr="00934F52">
        <w:rPr>
          <w:sz w:val="24"/>
          <w:szCs w:val="24"/>
        </w:rPr>
        <w:t>» КД-700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 xml:space="preserve">. № 00048212); котел </w:t>
      </w:r>
      <w:proofErr w:type="spellStart"/>
      <w:r w:rsidRPr="00934F52">
        <w:rPr>
          <w:sz w:val="24"/>
          <w:szCs w:val="24"/>
        </w:rPr>
        <w:t>водонагр</w:t>
      </w:r>
      <w:proofErr w:type="spellEnd"/>
      <w:r w:rsidRPr="00934F52">
        <w:rPr>
          <w:sz w:val="24"/>
          <w:szCs w:val="24"/>
        </w:rPr>
        <w:t>. КВ 5-0.50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00008660);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транспортер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00008515);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бункер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00000321);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 xml:space="preserve">бункер б/у </w:t>
      </w:r>
      <w:r w:rsidRPr="00934F52">
        <w:rPr>
          <w:sz w:val="24"/>
          <w:szCs w:val="24"/>
        </w:rPr>
        <w:lastRenderedPageBreak/>
        <w:t>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00008665);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відкрита площадка з транспортувальною стрічкою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00000279);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 xml:space="preserve">рама опорна </w:t>
      </w:r>
      <w:proofErr w:type="spellStart"/>
      <w:r w:rsidRPr="00934F52">
        <w:rPr>
          <w:sz w:val="24"/>
          <w:szCs w:val="24"/>
        </w:rPr>
        <w:t>подавача</w:t>
      </w:r>
      <w:proofErr w:type="spellEnd"/>
      <w:r w:rsidRPr="00934F52">
        <w:rPr>
          <w:sz w:val="24"/>
          <w:szCs w:val="24"/>
        </w:rPr>
        <w:t xml:space="preserve"> </w:t>
      </w:r>
      <w:proofErr w:type="spellStart"/>
      <w:r w:rsidRPr="00934F52">
        <w:rPr>
          <w:sz w:val="24"/>
          <w:szCs w:val="24"/>
        </w:rPr>
        <w:t>горбиля</w:t>
      </w:r>
      <w:proofErr w:type="spellEnd"/>
      <w:r w:rsidRPr="00934F52">
        <w:rPr>
          <w:sz w:val="24"/>
          <w:szCs w:val="24"/>
        </w:rPr>
        <w:t xml:space="preserve">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3004);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циклон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00008594);</w:t>
      </w:r>
      <w:r w:rsidRPr="00934F52">
        <w:rPr>
          <w:color w:val="2E74B5"/>
          <w:sz w:val="24"/>
          <w:szCs w:val="24"/>
        </w:rPr>
        <w:t xml:space="preserve"> </w:t>
      </w:r>
      <w:proofErr w:type="spellStart"/>
      <w:r w:rsidRPr="00934F52">
        <w:rPr>
          <w:sz w:val="24"/>
          <w:szCs w:val="24"/>
        </w:rPr>
        <w:t>колодовирівнювач</w:t>
      </w:r>
      <w:proofErr w:type="spellEnd"/>
      <w:r w:rsidRPr="00934F52">
        <w:rPr>
          <w:sz w:val="24"/>
          <w:szCs w:val="24"/>
        </w:rPr>
        <w:t xml:space="preserve">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00004803);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 xml:space="preserve">привід </w:t>
      </w:r>
      <w:proofErr w:type="spellStart"/>
      <w:r w:rsidRPr="00934F52">
        <w:rPr>
          <w:sz w:val="24"/>
          <w:szCs w:val="24"/>
        </w:rPr>
        <w:t>витягача</w:t>
      </w:r>
      <w:proofErr w:type="spellEnd"/>
      <w:r w:rsidRPr="00934F52">
        <w:rPr>
          <w:sz w:val="24"/>
          <w:szCs w:val="24"/>
        </w:rPr>
        <w:t xml:space="preserve"> </w:t>
      </w:r>
      <w:proofErr w:type="spellStart"/>
      <w:r w:rsidRPr="00934F52">
        <w:rPr>
          <w:sz w:val="24"/>
          <w:szCs w:val="24"/>
        </w:rPr>
        <w:t>горбиля</w:t>
      </w:r>
      <w:proofErr w:type="spellEnd"/>
      <w:r w:rsidRPr="00934F52">
        <w:rPr>
          <w:sz w:val="24"/>
          <w:szCs w:val="24"/>
        </w:rPr>
        <w:t xml:space="preserve">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3002);</w:t>
      </w:r>
      <w:r w:rsidRPr="00934F52">
        <w:rPr>
          <w:color w:val="2E74B5"/>
          <w:sz w:val="24"/>
          <w:szCs w:val="24"/>
        </w:rPr>
        <w:t xml:space="preserve"> </w:t>
      </w:r>
      <w:proofErr w:type="spellStart"/>
      <w:r w:rsidRPr="00934F52">
        <w:rPr>
          <w:sz w:val="24"/>
          <w:szCs w:val="24"/>
        </w:rPr>
        <w:t>аспирация</w:t>
      </w:r>
      <w:proofErr w:type="spellEnd"/>
      <w:r w:rsidRPr="00934F52">
        <w:rPr>
          <w:sz w:val="24"/>
          <w:szCs w:val="24"/>
        </w:rPr>
        <w:t xml:space="preserve"> лісозаводу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00000443);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автонавантажувач 41030-ЛЕВ, в/п 3,3 м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00048216);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верстат для торцювання пакетів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00048224); візок гідравлічний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00048194); операторна будка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 xml:space="preserve">. № 00000396); вузол подачі </w:t>
      </w:r>
      <w:proofErr w:type="spellStart"/>
      <w:r w:rsidRPr="00934F52">
        <w:rPr>
          <w:sz w:val="24"/>
          <w:szCs w:val="24"/>
        </w:rPr>
        <w:t>горбиля</w:t>
      </w:r>
      <w:proofErr w:type="spellEnd"/>
      <w:r w:rsidRPr="00934F52">
        <w:rPr>
          <w:sz w:val="24"/>
          <w:szCs w:val="24"/>
        </w:rPr>
        <w:t xml:space="preserve">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3000);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 xml:space="preserve">вузол витягування </w:t>
      </w:r>
      <w:proofErr w:type="spellStart"/>
      <w:r w:rsidRPr="00934F52">
        <w:rPr>
          <w:sz w:val="24"/>
          <w:szCs w:val="24"/>
        </w:rPr>
        <w:t>горбиля</w:t>
      </w:r>
      <w:proofErr w:type="spellEnd"/>
      <w:r w:rsidRPr="00934F52">
        <w:rPr>
          <w:sz w:val="24"/>
          <w:szCs w:val="24"/>
        </w:rPr>
        <w:t xml:space="preserve">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 xml:space="preserve">. № 2999); привід </w:t>
      </w:r>
      <w:proofErr w:type="spellStart"/>
      <w:r w:rsidRPr="00934F52">
        <w:rPr>
          <w:sz w:val="24"/>
          <w:szCs w:val="24"/>
        </w:rPr>
        <w:t>подавача</w:t>
      </w:r>
      <w:proofErr w:type="spellEnd"/>
      <w:r w:rsidRPr="00934F52">
        <w:rPr>
          <w:sz w:val="24"/>
          <w:szCs w:val="24"/>
        </w:rPr>
        <w:t xml:space="preserve"> </w:t>
      </w:r>
      <w:proofErr w:type="spellStart"/>
      <w:r w:rsidRPr="00934F52">
        <w:rPr>
          <w:sz w:val="24"/>
          <w:szCs w:val="24"/>
        </w:rPr>
        <w:t>горбиля</w:t>
      </w:r>
      <w:proofErr w:type="spellEnd"/>
      <w:r w:rsidRPr="00934F52">
        <w:rPr>
          <w:sz w:val="24"/>
          <w:szCs w:val="24"/>
        </w:rPr>
        <w:t xml:space="preserve">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3001);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 xml:space="preserve">рама </w:t>
      </w:r>
      <w:proofErr w:type="spellStart"/>
      <w:r w:rsidRPr="00934F52">
        <w:rPr>
          <w:sz w:val="24"/>
          <w:szCs w:val="24"/>
        </w:rPr>
        <w:t>витягача</w:t>
      </w:r>
      <w:proofErr w:type="spellEnd"/>
      <w:r w:rsidRPr="00934F52">
        <w:rPr>
          <w:sz w:val="24"/>
          <w:szCs w:val="24"/>
        </w:rPr>
        <w:t xml:space="preserve"> </w:t>
      </w:r>
      <w:proofErr w:type="spellStart"/>
      <w:r w:rsidRPr="00934F52">
        <w:rPr>
          <w:sz w:val="24"/>
          <w:szCs w:val="24"/>
        </w:rPr>
        <w:t>горбиля</w:t>
      </w:r>
      <w:proofErr w:type="spellEnd"/>
      <w:r w:rsidRPr="00934F52">
        <w:rPr>
          <w:sz w:val="24"/>
          <w:szCs w:val="24"/>
        </w:rPr>
        <w:t xml:space="preserve">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3003);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стіл роликовий безпровідний центрувальний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3005); насос GudrgetP-5-24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00008663);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вентилятор ВПУ-48.8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00008486);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вентилятор ВЦП-6-6.3-45-8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00008681);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 xml:space="preserve">насос </w:t>
      </w:r>
      <w:proofErr w:type="spellStart"/>
      <w:r w:rsidRPr="00934F52">
        <w:rPr>
          <w:sz w:val="24"/>
          <w:szCs w:val="24"/>
        </w:rPr>
        <w:t>Grohdfes</w:t>
      </w:r>
      <w:proofErr w:type="spellEnd"/>
      <w:r w:rsidRPr="00934F52">
        <w:rPr>
          <w:sz w:val="24"/>
          <w:szCs w:val="24"/>
        </w:rPr>
        <w:t xml:space="preserve"> UPS 50/180 F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00008661);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вентилятор ВЦП-7-40-8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00008682);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вентилятор ИПУ-48.8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00008486);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стінка «</w:t>
      </w:r>
      <w:proofErr w:type="spellStart"/>
      <w:r w:rsidRPr="00934F52">
        <w:rPr>
          <w:sz w:val="24"/>
          <w:szCs w:val="24"/>
        </w:rPr>
        <w:t>Днепр</w:t>
      </w:r>
      <w:proofErr w:type="spellEnd"/>
      <w:r w:rsidRPr="00934F52">
        <w:rPr>
          <w:sz w:val="24"/>
          <w:szCs w:val="24"/>
        </w:rPr>
        <w:t>»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00008539);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деревообробний верстат ОК 63-2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0008);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 xml:space="preserve">верстат для обрізки </w:t>
      </w:r>
      <w:proofErr w:type="spellStart"/>
      <w:r w:rsidRPr="00934F52">
        <w:rPr>
          <w:sz w:val="24"/>
          <w:szCs w:val="24"/>
        </w:rPr>
        <w:t>горбиля</w:t>
      </w:r>
      <w:proofErr w:type="spellEnd"/>
      <w:r w:rsidRPr="00934F52">
        <w:rPr>
          <w:sz w:val="24"/>
          <w:szCs w:val="24"/>
        </w:rPr>
        <w:t xml:space="preserve">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 3091); шнек ПШ-200/12м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>. №00008667);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>верстат</w:t>
      </w:r>
      <w:r w:rsidRPr="00934F52">
        <w:rPr>
          <w:color w:val="2E74B5"/>
          <w:sz w:val="24"/>
          <w:szCs w:val="24"/>
        </w:rPr>
        <w:t xml:space="preserve"> </w:t>
      </w:r>
      <w:r w:rsidRPr="00934F52">
        <w:rPr>
          <w:sz w:val="24"/>
          <w:szCs w:val="24"/>
        </w:rPr>
        <w:t xml:space="preserve">для торцювання </w:t>
      </w:r>
      <w:proofErr w:type="spellStart"/>
      <w:r w:rsidRPr="00934F52">
        <w:rPr>
          <w:sz w:val="24"/>
          <w:szCs w:val="24"/>
        </w:rPr>
        <w:t>палетної</w:t>
      </w:r>
      <w:proofErr w:type="spellEnd"/>
      <w:r w:rsidRPr="00934F52">
        <w:rPr>
          <w:sz w:val="24"/>
          <w:szCs w:val="24"/>
        </w:rPr>
        <w:t xml:space="preserve"> заготовки СТМ-6 (</w:t>
      </w:r>
      <w:proofErr w:type="spellStart"/>
      <w:r w:rsidRPr="00934F52">
        <w:rPr>
          <w:sz w:val="24"/>
          <w:szCs w:val="24"/>
        </w:rPr>
        <w:t>інв</w:t>
      </w:r>
      <w:proofErr w:type="spellEnd"/>
      <w:r w:rsidRPr="00934F52">
        <w:rPr>
          <w:sz w:val="24"/>
          <w:szCs w:val="24"/>
        </w:rPr>
        <w:t xml:space="preserve">. № 3092),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 xml:space="preserve">: Житомирська обл., Коростенський р-н, с. </w:t>
      </w:r>
      <w:proofErr w:type="spellStart"/>
      <w:r w:rsidRPr="00934F52">
        <w:rPr>
          <w:sz w:val="24"/>
          <w:szCs w:val="24"/>
        </w:rPr>
        <w:t>Бережесть</w:t>
      </w:r>
      <w:proofErr w:type="spellEnd"/>
      <w:r w:rsidRPr="00934F52">
        <w:rPr>
          <w:sz w:val="24"/>
          <w:szCs w:val="24"/>
        </w:rPr>
        <w:t>, вул. Залізнична, 27 (вартість виконання – 60000,00 грн., строк виконання – 10 календарних днів); мета проведення незалежної оцінки: визначення ринкової вартості для приватизації шляхом продажу на електронному аукціоні.</w:t>
      </w:r>
    </w:p>
    <w:p w:rsidR="00E8178C" w:rsidRDefault="00E8178C" w:rsidP="00E8178C">
      <w:pPr>
        <w:pStyle w:val="a3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По наступних об’єктах конкурс не відбувся:</w:t>
      </w:r>
    </w:p>
    <w:p w:rsidR="00E8178C" w:rsidRDefault="00E8178C" w:rsidP="00E8178C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об’єкт малої приватизації окреме майно – естакада,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>: Рівненська обл., м. Рівне, вул. Будівельників, 1-В. Мета проведення незалежної оцінки: визначення ринкової вартості для приватизації шляхом продажу на електронному аукціоні</w:t>
      </w:r>
      <w:r>
        <w:rPr>
          <w:sz w:val="24"/>
          <w:szCs w:val="24"/>
        </w:rPr>
        <w:t>;</w:t>
      </w:r>
    </w:p>
    <w:p w:rsidR="00E8178C" w:rsidRDefault="00E8178C" w:rsidP="00E8178C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об’єкт малої приватизації окреме майно – цех переробки консервів загальною площею 781,6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будівля складу готової продукції загальною площею 650,6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будівля складу склотари загальною площею 403,8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будівля кафе «Український шинок» загальною площею 284,6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 xml:space="preserve">: Рівненська обл., </w:t>
      </w:r>
      <w:proofErr w:type="spellStart"/>
      <w:r w:rsidRPr="00934F52">
        <w:rPr>
          <w:sz w:val="24"/>
          <w:szCs w:val="24"/>
        </w:rPr>
        <w:t>Сарненський</w:t>
      </w:r>
      <w:proofErr w:type="spellEnd"/>
      <w:r w:rsidRPr="00934F52">
        <w:rPr>
          <w:sz w:val="24"/>
          <w:szCs w:val="24"/>
        </w:rPr>
        <w:t xml:space="preserve"> р-н, </w:t>
      </w:r>
      <w:proofErr w:type="spellStart"/>
      <w:r w:rsidRPr="00934F52">
        <w:rPr>
          <w:sz w:val="24"/>
          <w:szCs w:val="24"/>
        </w:rPr>
        <w:t>с.Висоцьк</w:t>
      </w:r>
      <w:proofErr w:type="spellEnd"/>
      <w:r w:rsidRPr="00934F52">
        <w:rPr>
          <w:sz w:val="24"/>
          <w:szCs w:val="24"/>
        </w:rPr>
        <w:t>, вул. Містечкова, 31. Мета проведення незалежної оцінки: визначення ринкової вартості для приватизації шляхом продажу на електронному аукціоні</w:t>
      </w:r>
      <w:r>
        <w:rPr>
          <w:sz w:val="24"/>
          <w:szCs w:val="24"/>
        </w:rPr>
        <w:t>;</w:t>
      </w:r>
    </w:p>
    <w:p w:rsidR="00E8178C" w:rsidRDefault="00E8178C" w:rsidP="00E8178C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об’єкт малої приватизації окреме майно – нежитлова будівля «Баня за зоною» загальною площею 167,4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>: Рівненська обл., Рівненський р-н, с. Городище, вул. Рівненська, 80. Мета проведення незалежної оцінки: визначення ринкової вартості з метою продажу на електронному аукціоні з умовами щодо компенсації орендарю невід’ємних поліпшень покупцем;</w:t>
      </w:r>
    </w:p>
    <w:p w:rsidR="00E8178C" w:rsidRPr="00934F52" w:rsidRDefault="00E8178C" w:rsidP="00E8178C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об’єкт незавершеного будівництва – квартальна котельня,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 xml:space="preserve">: Житомирська обл., </w:t>
      </w:r>
      <w:proofErr w:type="spellStart"/>
      <w:r w:rsidRPr="00934F52">
        <w:rPr>
          <w:sz w:val="24"/>
          <w:szCs w:val="24"/>
        </w:rPr>
        <w:t>Звягельський</w:t>
      </w:r>
      <w:proofErr w:type="spellEnd"/>
      <w:r w:rsidRPr="00934F52">
        <w:rPr>
          <w:sz w:val="24"/>
          <w:szCs w:val="24"/>
        </w:rPr>
        <w:t xml:space="preserve"> р-н, </w:t>
      </w:r>
      <w:proofErr w:type="spellStart"/>
      <w:r w:rsidRPr="00934F52">
        <w:rPr>
          <w:sz w:val="24"/>
          <w:szCs w:val="24"/>
        </w:rPr>
        <w:t>с.Степанівка</w:t>
      </w:r>
      <w:proofErr w:type="spellEnd"/>
      <w:r w:rsidRPr="00934F52">
        <w:rPr>
          <w:sz w:val="24"/>
          <w:szCs w:val="24"/>
        </w:rPr>
        <w:t>, вул. Рад, 133/М. Мета проведення незалежної оцінки: визначення ринкової вартості для приватизації шляхом продажу на електронному аукціоні.</w:t>
      </w:r>
    </w:p>
    <w:p w:rsidR="00610F3B" w:rsidRDefault="00610F3B"/>
    <w:sectPr w:rsidR="00610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C51"/>
    <w:multiLevelType w:val="hybridMultilevel"/>
    <w:tmpl w:val="B31602A6"/>
    <w:lvl w:ilvl="0" w:tplc="F202F5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C44474C"/>
    <w:multiLevelType w:val="hybridMultilevel"/>
    <w:tmpl w:val="EDFEE2CA"/>
    <w:lvl w:ilvl="0" w:tplc="D81418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A1F4089"/>
    <w:multiLevelType w:val="hybridMultilevel"/>
    <w:tmpl w:val="73CA6ECC"/>
    <w:lvl w:ilvl="0" w:tplc="BE705F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0B"/>
    <w:rsid w:val="00265B0B"/>
    <w:rsid w:val="00491B47"/>
    <w:rsid w:val="00610F3B"/>
    <w:rsid w:val="006C7AAE"/>
    <w:rsid w:val="00AF7ACB"/>
    <w:rsid w:val="00D84983"/>
    <w:rsid w:val="00E8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43FD"/>
  <w15:chartTrackingRefBased/>
  <w15:docId w15:val="{A0AFAEEC-3487-437F-BE6D-21A6372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4656</Words>
  <Characters>2654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6</cp:revision>
  <dcterms:created xsi:type="dcterms:W3CDTF">2025-08-29T10:10:00Z</dcterms:created>
  <dcterms:modified xsi:type="dcterms:W3CDTF">2026-02-20T09:08:00Z</dcterms:modified>
</cp:coreProperties>
</file>