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733" w:rsidRDefault="00E30733" w:rsidP="002744E9">
      <w:pPr>
        <w:pStyle w:val="Just"/>
        <w:spacing w:after="0"/>
        <w:ind w:left="-284" w:right="-84" w:firstLine="0"/>
        <w:jc w:val="center"/>
        <w:rPr>
          <w:noProof/>
          <w:lang w:val="uk-UA" w:eastAsia="uk-UA"/>
        </w:rPr>
      </w:pPr>
      <w:bookmarkStart w:id="0" w:name="_GoBack"/>
      <w:r>
        <w:rPr>
          <w:noProof/>
        </w:rPr>
        <w:pict>
          <v:rect id="_x0000_s1026" style="position:absolute;left:0;text-align:left;margin-left:0;margin-top:0;width:252pt;height:549pt;z-index:251658240" filled="f" strokeweight="1pt"/>
        </w:pict>
      </w:r>
    </w:p>
    <w:bookmarkEnd w:id="0"/>
    <w:p w:rsidR="00E30733" w:rsidRPr="005A7B58" w:rsidRDefault="00E30733" w:rsidP="002744E9">
      <w:pPr>
        <w:pStyle w:val="Just"/>
        <w:spacing w:after="0"/>
        <w:ind w:left="-284" w:right="-84" w:firstLine="0"/>
        <w:jc w:val="center"/>
        <w:rPr>
          <w:i/>
          <w:noProof/>
          <w:lang w:val="uk-UA"/>
        </w:rPr>
      </w:pPr>
      <w:r w:rsidRPr="00D94A71">
        <w:rPr>
          <w:noProof/>
          <w:lang w:val="uk-UA" w:eastAsia="uk-UA"/>
        </w:rPr>
        <w:pict>
          <v:shape id="_x0000_i1026" type="#_x0000_t75" style="width:60.75pt;height:60.75pt;visibility:visible">
            <v:imagedata r:id="rId7" o:title=""/>
          </v:shape>
        </w:pict>
      </w:r>
    </w:p>
    <w:p w:rsidR="00E30733" w:rsidRPr="005A7B58" w:rsidRDefault="00E30733" w:rsidP="0093189E">
      <w:pPr>
        <w:pStyle w:val="Just"/>
        <w:spacing w:after="0"/>
        <w:ind w:left="426" w:right="-84" w:firstLine="0"/>
        <w:jc w:val="center"/>
        <w:rPr>
          <w:i/>
          <w:noProof/>
          <w:lang w:val="uk-UA"/>
        </w:rPr>
      </w:pPr>
    </w:p>
    <w:p w:rsidR="00E30733" w:rsidRPr="005A7B58" w:rsidRDefault="00E30733" w:rsidP="00B3545C">
      <w:pPr>
        <w:ind w:right="-19"/>
        <w:rPr>
          <w:b/>
          <w:noProof/>
          <w:lang w:val="uk-UA" w:eastAsia="uk-UA"/>
        </w:rPr>
      </w:pPr>
      <w:r>
        <w:rPr>
          <w:b/>
          <w:noProof/>
          <w:lang w:val="uk-UA" w:eastAsia="uk-UA"/>
        </w:rPr>
        <w:t xml:space="preserve">  ФОНД ДЕРЖАВНОГО МАЙНА</w:t>
      </w:r>
      <w:r w:rsidRPr="005A7B58">
        <w:rPr>
          <w:b/>
          <w:noProof/>
          <w:lang w:val="uk-UA" w:eastAsia="uk-UA"/>
        </w:rPr>
        <w:t xml:space="preserve"> УКРАЇНИ</w:t>
      </w:r>
    </w:p>
    <w:p w:rsidR="00E30733" w:rsidRPr="00B810EA" w:rsidRDefault="00E30733" w:rsidP="002744E9">
      <w:pPr>
        <w:ind w:right="142"/>
        <w:jc w:val="center"/>
        <w:rPr>
          <w:b/>
          <w:sz w:val="16"/>
          <w:szCs w:val="16"/>
          <w:lang w:val="uk-UA"/>
        </w:rPr>
      </w:pPr>
    </w:p>
    <w:p w:rsidR="00E30733" w:rsidRPr="005A7B58" w:rsidRDefault="00E30733" w:rsidP="002744E9">
      <w:pPr>
        <w:ind w:right="142"/>
        <w:jc w:val="center"/>
        <w:rPr>
          <w:b/>
          <w:lang w:val="uk-UA"/>
        </w:rPr>
      </w:pPr>
      <w:r>
        <w:rPr>
          <w:b/>
          <w:lang w:val="uk-UA"/>
        </w:rPr>
        <w:t>Регіональне відділення Фонду державного майна України по Івано-Франківській, Чернівецькій та Тернопільській областях</w:t>
      </w:r>
    </w:p>
    <w:p w:rsidR="00E30733" w:rsidRDefault="00E30733" w:rsidP="002744E9">
      <w:pPr>
        <w:ind w:right="142"/>
        <w:jc w:val="both"/>
        <w:rPr>
          <w:b/>
          <w:i/>
          <w:lang w:val="uk-UA"/>
        </w:rPr>
      </w:pPr>
    </w:p>
    <w:p w:rsidR="00E30733" w:rsidRPr="005A7B58" w:rsidRDefault="00E30733" w:rsidP="002744E9">
      <w:pPr>
        <w:ind w:right="142"/>
        <w:jc w:val="both"/>
        <w:rPr>
          <w:b/>
          <w:i/>
          <w:lang w:val="uk-UA"/>
        </w:rPr>
      </w:pPr>
    </w:p>
    <w:p w:rsidR="00E30733" w:rsidRPr="005A7B58" w:rsidRDefault="00E30733" w:rsidP="002744E9">
      <w:pPr>
        <w:ind w:right="142"/>
        <w:jc w:val="center"/>
        <w:rPr>
          <w:b/>
          <w:shd w:val="clear" w:color="auto" w:fill="FFFFFF"/>
          <w:lang w:val="uk-UA"/>
        </w:rPr>
      </w:pPr>
      <w:r>
        <w:rPr>
          <w:b/>
          <w:lang w:val="uk-UA"/>
        </w:rPr>
        <w:t>Запобігання та</w:t>
      </w:r>
      <w:r w:rsidRPr="005A7B58">
        <w:rPr>
          <w:b/>
          <w:lang w:val="uk-UA"/>
        </w:rPr>
        <w:t xml:space="preserve"> виявлення корупції</w:t>
      </w:r>
    </w:p>
    <w:p w:rsidR="00E30733" w:rsidRPr="005A7B58" w:rsidRDefault="00E30733" w:rsidP="002744E9">
      <w:pPr>
        <w:pStyle w:val="NormalWeb"/>
        <w:shd w:val="clear" w:color="auto" w:fill="FFFFFF"/>
        <w:spacing w:before="0" w:beforeAutospacing="0" w:after="0" w:afterAutospacing="0"/>
        <w:ind w:right="142"/>
        <w:jc w:val="center"/>
        <w:rPr>
          <w:rStyle w:val="apple-converted-space"/>
          <w:b/>
          <w:shd w:val="clear" w:color="auto" w:fill="FFFFFF"/>
          <w:lang w:val="uk-UA"/>
        </w:rPr>
      </w:pPr>
    </w:p>
    <w:p w:rsidR="00E30733" w:rsidRDefault="00E30733" w:rsidP="002744E9">
      <w:pPr>
        <w:pStyle w:val="NormalWeb"/>
        <w:shd w:val="clear" w:color="auto" w:fill="FFFFFF"/>
        <w:spacing w:before="0" w:beforeAutospacing="0" w:after="0" w:afterAutospacing="0"/>
        <w:ind w:right="142"/>
        <w:rPr>
          <w:rStyle w:val="apple-converted-space"/>
          <w:b/>
          <w:shd w:val="clear" w:color="auto" w:fill="FFFFFF"/>
          <w:lang w:val="uk-UA"/>
        </w:rPr>
      </w:pPr>
    </w:p>
    <w:p w:rsidR="00E30733" w:rsidRPr="005A7B58" w:rsidRDefault="00E30733" w:rsidP="002744E9">
      <w:pPr>
        <w:pStyle w:val="NormalWeb"/>
        <w:shd w:val="clear" w:color="auto" w:fill="FFFFFF"/>
        <w:spacing w:before="0" w:beforeAutospacing="0" w:after="0" w:afterAutospacing="0"/>
        <w:ind w:right="142"/>
        <w:rPr>
          <w:rStyle w:val="apple-converted-space"/>
          <w:b/>
          <w:shd w:val="clear" w:color="auto" w:fill="FFFFFF"/>
          <w:lang w:val="uk-UA"/>
        </w:rPr>
      </w:pPr>
    </w:p>
    <w:p w:rsidR="00E30733" w:rsidRPr="00714DCB" w:rsidRDefault="00E30733" w:rsidP="002744E9">
      <w:pPr>
        <w:pStyle w:val="NormalWeb"/>
        <w:shd w:val="clear" w:color="auto" w:fill="FFFFFF"/>
        <w:spacing w:before="0" w:beforeAutospacing="0" w:after="0" w:afterAutospacing="0"/>
        <w:ind w:right="142"/>
        <w:rPr>
          <w:rStyle w:val="apple-converted-space"/>
          <w:b/>
          <w:shd w:val="clear" w:color="auto" w:fill="FFFFFF"/>
          <w:lang w:val="uk-UA"/>
        </w:rPr>
      </w:pPr>
    </w:p>
    <w:p w:rsidR="00E30733" w:rsidRPr="00714DCB" w:rsidRDefault="00E30733" w:rsidP="002744E9">
      <w:pPr>
        <w:ind w:right="142"/>
        <w:jc w:val="center"/>
        <w:rPr>
          <w:b/>
          <w:lang w:val="uk-UA"/>
        </w:rPr>
      </w:pPr>
      <w:r w:rsidRPr="00714DCB">
        <w:rPr>
          <w:b/>
          <w:lang w:val="uk-UA"/>
        </w:rPr>
        <w:t>Буклет на тему:</w:t>
      </w:r>
    </w:p>
    <w:p w:rsidR="00E30733" w:rsidRPr="009D424B" w:rsidRDefault="00E30733" w:rsidP="00763DDB">
      <w:pPr>
        <w:pStyle w:val="rvps2"/>
        <w:shd w:val="clear" w:color="auto" w:fill="FFFFFF"/>
        <w:spacing w:before="0" w:beforeAutospacing="0" w:after="0" w:afterAutospacing="0"/>
        <w:jc w:val="center"/>
        <w:rPr>
          <w:b/>
          <w:sz w:val="26"/>
          <w:szCs w:val="26"/>
        </w:rPr>
      </w:pPr>
      <w:r w:rsidRPr="009D424B">
        <w:rPr>
          <w:b/>
          <w:sz w:val="26"/>
          <w:szCs w:val="26"/>
        </w:rPr>
        <w:t xml:space="preserve">« </w:t>
      </w:r>
      <w:r>
        <w:rPr>
          <w:b/>
          <w:sz w:val="26"/>
          <w:szCs w:val="26"/>
        </w:rPr>
        <w:t>Декларація</w:t>
      </w:r>
      <w:r w:rsidRPr="009D424B">
        <w:rPr>
          <w:b/>
          <w:sz w:val="26"/>
          <w:szCs w:val="26"/>
        </w:rPr>
        <w:t xml:space="preserve"> при звільненні» </w:t>
      </w:r>
    </w:p>
    <w:p w:rsidR="00E30733" w:rsidRPr="0096770C" w:rsidRDefault="00E30733" w:rsidP="002744E9">
      <w:pPr>
        <w:pStyle w:val="Just"/>
        <w:spacing w:after="0"/>
        <w:ind w:right="142" w:firstLine="0"/>
        <w:jc w:val="center"/>
        <w:rPr>
          <w:b/>
          <w:color w:val="000000"/>
          <w:lang w:val="uk-UA"/>
        </w:rPr>
      </w:pPr>
    </w:p>
    <w:p w:rsidR="00E30733" w:rsidRPr="00FA2886" w:rsidRDefault="00E30733" w:rsidP="002744E9">
      <w:pPr>
        <w:pStyle w:val="Just"/>
        <w:spacing w:after="0"/>
        <w:ind w:right="142" w:firstLine="0"/>
        <w:jc w:val="center"/>
        <w:rPr>
          <w:b/>
          <w:noProof/>
          <w:lang w:val="uk-UA"/>
        </w:rPr>
      </w:pPr>
    </w:p>
    <w:p w:rsidR="00E30733" w:rsidRPr="005A7B58" w:rsidRDefault="00E30733" w:rsidP="0093189E">
      <w:pPr>
        <w:pStyle w:val="Just"/>
        <w:spacing w:after="0"/>
        <w:ind w:left="426" w:right="-84" w:firstLine="0"/>
        <w:jc w:val="center"/>
        <w:rPr>
          <w:b/>
          <w:noProof/>
          <w:lang w:val="uk-UA"/>
        </w:rPr>
      </w:pPr>
    </w:p>
    <w:p w:rsidR="00E30733" w:rsidRPr="005A7B58" w:rsidRDefault="00E30733" w:rsidP="0093189E">
      <w:pPr>
        <w:pStyle w:val="Just"/>
        <w:spacing w:after="0"/>
        <w:ind w:left="426" w:right="-84" w:firstLine="0"/>
        <w:jc w:val="center"/>
        <w:rPr>
          <w:b/>
          <w:noProof/>
          <w:lang w:val="uk-UA"/>
        </w:rPr>
      </w:pPr>
    </w:p>
    <w:p w:rsidR="00E30733" w:rsidRPr="005A7B58" w:rsidRDefault="00E30733" w:rsidP="0093189E">
      <w:pPr>
        <w:pStyle w:val="Just"/>
        <w:spacing w:after="0"/>
        <w:ind w:left="426" w:right="-84" w:firstLine="0"/>
        <w:jc w:val="center"/>
        <w:rPr>
          <w:b/>
          <w:noProof/>
          <w:lang w:val="uk-UA"/>
        </w:rPr>
      </w:pPr>
    </w:p>
    <w:p w:rsidR="00E30733" w:rsidRPr="005A7B58" w:rsidRDefault="00E30733" w:rsidP="0093189E">
      <w:pPr>
        <w:pStyle w:val="Just"/>
        <w:spacing w:after="0"/>
        <w:ind w:left="426" w:right="-84" w:firstLine="0"/>
        <w:jc w:val="center"/>
        <w:rPr>
          <w:b/>
          <w:noProof/>
          <w:lang w:val="uk-UA"/>
        </w:rPr>
      </w:pPr>
    </w:p>
    <w:p w:rsidR="00E30733" w:rsidRPr="005A7B58" w:rsidRDefault="00E30733" w:rsidP="0093189E">
      <w:pPr>
        <w:pStyle w:val="Just"/>
        <w:spacing w:after="0"/>
        <w:ind w:left="426" w:right="-84" w:firstLine="0"/>
        <w:jc w:val="center"/>
        <w:rPr>
          <w:b/>
          <w:noProof/>
          <w:lang w:val="uk-UA"/>
        </w:rPr>
      </w:pPr>
    </w:p>
    <w:p w:rsidR="00E30733" w:rsidRPr="005A7B58" w:rsidRDefault="00E30733" w:rsidP="0093189E">
      <w:pPr>
        <w:pStyle w:val="Just"/>
        <w:spacing w:after="0"/>
        <w:ind w:left="426" w:right="-84" w:firstLine="0"/>
        <w:jc w:val="center"/>
        <w:rPr>
          <w:b/>
          <w:noProof/>
          <w:lang w:val="uk-UA"/>
        </w:rPr>
      </w:pPr>
    </w:p>
    <w:p w:rsidR="00E30733" w:rsidRPr="005A7B58" w:rsidRDefault="00E30733" w:rsidP="0093189E">
      <w:pPr>
        <w:pStyle w:val="Just"/>
        <w:spacing w:after="0"/>
        <w:ind w:left="426" w:right="-84" w:firstLine="0"/>
        <w:jc w:val="center"/>
        <w:rPr>
          <w:b/>
          <w:noProof/>
          <w:lang w:val="uk-UA"/>
        </w:rPr>
      </w:pPr>
    </w:p>
    <w:p w:rsidR="00E30733" w:rsidRDefault="00E30733" w:rsidP="003E55EA">
      <w:pPr>
        <w:ind w:right="-84"/>
        <w:jc w:val="center"/>
        <w:rPr>
          <w:b/>
          <w:lang w:val="uk-UA"/>
        </w:rPr>
      </w:pPr>
    </w:p>
    <w:p w:rsidR="00E30733" w:rsidRDefault="00E30733" w:rsidP="003E55EA">
      <w:pPr>
        <w:ind w:right="-84"/>
        <w:jc w:val="center"/>
        <w:rPr>
          <w:b/>
          <w:lang w:val="uk-UA"/>
        </w:rPr>
      </w:pPr>
    </w:p>
    <w:p w:rsidR="00E30733" w:rsidRDefault="00E30733" w:rsidP="002A4924">
      <w:pPr>
        <w:ind w:right="-84"/>
        <w:jc w:val="center"/>
        <w:rPr>
          <w:b/>
          <w:lang w:val="uk-UA"/>
        </w:rPr>
      </w:pPr>
    </w:p>
    <w:p w:rsidR="00E30733" w:rsidRDefault="00E30733" w:rsidP="00960217">
      <w:pPr>
        <w:ind w:firstLine="425"/>
        <w:jc w:val="both"/>
        <w:rPr>
          <w:b/>
          <w:bCs/>
          <w:color w:val="333333"/>
          <w:lang w:val="ru-RU"/>
        </w:rPr>
      </w:pPr>
    </w:p>
    <w:p w:rsidR="00E30733" w:rsidRDefault="00E30733" w:rsidP="00960217">
      <w:pPr>
        <w:ind w:firstLine="425"/>
        <w:jc w:val="both"/>
        <w:rPr>
          <w:b/>
          <w:bCs/>
          <w:color w:val="333333"/>
          <w:lang w:val="ru-RU"/>
        </w:rPr>
      </w:pPr>
    </w:p>
    <w:p w:rsidR="00E30733" w:rsidRDefault="00E30733" w:rsidP="003F3FDC">
      <w:pPr>
        <w:ind w:right="-84"/>
        <w:jc w:val="center"/>
        <w:rPr>
          <w:b/>
          <w:lang w:val="uk-UA"/>
        </w:rPr>
      </w:pPr>
      <w:r>
        <w:rPr>
          <w:b/>
          <w:lang w:val="uk-UA"/>
        </w:rPr>
        <w:t>2025</w:t>
      </w:r>
      <w:r w:rsidRPr="005A7B58">
        <w:rPr>
          <w:b/>
          <w:lang w:val="uk-UA"/>
        </w:rPr>
        <w:t xml:space="preserve"> рік</w:t>
      </w:r>
    </w:p>
    <w:p w:rsidR="00E30733" w:rsidRDefault="00E30733" w:rsidP="00960217">
      <w:pPr>
        <w:ind w:firstLine="425"/>
        <w:jc w:val="both"/>
        <w:rPr>
          <w:b/>
          <w:bCs/>
          <w:color w:val="333333"/>
          <w:sz w:val="22"/>
          <w:szCs w:val="22"/>
          <w:lang w:val="ru-RU"/>
        </w:rPr>
      </w:pPr>
    </w:p>
    <w:p w:rsidR="00E30733" w:rsidRPr="00EF6E29" w:rsidRDefault="00E30733" w:rsidP="00960217">
      <w:pPr>
        <w:ind w:firstLine="425"/>
        <w:jc w:val="both"/>
        <w:rPr>
          <w:lang w:val="ru-RU"/>
        </w:rPr>
      </w:pPr>
      <w:r w:rsidRPr="00EF6E29">
        <w:rPr>
          <w:b/>
          <w:bCs/>
          <w:lang w:val="ru-RU"/>
        </w:rPr>
        <w:t>Декларація</w:t>
      </w:r>
      <w:r w:rsidRPr="00EF6E29">
        <w:rPr>
          <w:lang w:val="ru-RU"/>
        </w:rPr>
        <w:t> </w:t>
      </w:r>
      <w:r w:rsidRPr="00EF6E29">
        <w:rPr>
          <w:b/>
          <w:bCs/>
          <w:lang w:val="ru-RU"/>
        </w:rPr>
        <w:t>при звільненні </w:t>
      </w:r>
      <w:r w:rsidRPr="00EF6E29">
        <w:rPr>
          <w:lang w:val="ru-RU"/>
        </w:rPr>
        <w:t>– декларація, яка подається відповідно до абз. 1 ч. 2 ст. 45 Закону протягом 30 календарних днів з дня припинення діяльності.</w:t>
      </w:r>
    </w:p>
    <w:p w:rsidR="00E30733" w:rsidRPr="00EF6E29" w:rsidRDefault="00E30733" w:rsidP="00960217">
      <w:pPr>
        <w:ind w:firstLine="425"/>
        <w:jc w:val="both"/>
        <w:rPr>
          <w:lang w:val="ru-RU"/>
        </w:rPr>
      </w:pPr>
      <w:r w:rsidRPr="00EF6E29">
        <w:rPr>
          <w:lang w:val="ru-RU"/>
        </w:rPr>
        <w:t>Така декларація подається за період, який не був охоплений деклараціями, раніше поданими суб’єктом декларування, та містить інформацію станом на останній день такого періоду, яким є останній день здійснення діяльності, яка передбачає обов’язок подання декларації, перебування на посаді, яка зумовлює здійснення такої діяльності. </w:t>
      </w:r>
    </w:p>
    <w:p w:rsidR="00E30733" w:rsidRPr="00EF6E29" w:rsidRDefault="00E30733" w:rsidP="00960217">
      <w:pPr>
        <w:ind w:firstLine="425"/>
        <w:jc w:val="both"/>
        <w:rPr>
          <w:i/>
          <w:sz w:val="22"/>
          <w:szCs w:val="22"/>
          <w:lang w:val="ru-RU"/>
        </w:rPr>
      </w:pPr>
      <w:r w:rsidRPr="00EF6E29">
        <w:rPr>
          <w:lang w:val="ru-RU"/>
        </w:rPr>
        <w:t>Під раніше поданими деклараціями розуміються декларації, що були подані до Реєстру, крім декларації кандидата на посаду </w:t>
      </w:r>
      <w:r w:rsidRPr="00EF6E29">
        <w:rPr>
          <w:i/>
          <w:sz w:val="22"/>
          <w:szCs w:val="22"/>
          <w:lang w:val="ru-RU"/>
        </w:rPr>
        <w:t>(абз. 1–3 пп. 2 п. 2 розділу ІІ Порядку № 252/23).</w:t>
      </w:r>
    </w:p>
    <w:p w:rsidR="00E30733" w:rsidRPr="00EF6E29" w:rsidRDefault="00E30733" w:rsidP="00960217">
      <w:pPr>
        <w:ind w:firstLine="425"/>
        <w:jc w:val="both"/>
        <w:rPr>
          <w:lang w:val="ru-RU"/>
        </w:rPr>
      </w:pPr>
      <w:r w:rsidRPr="00EF6E29">
        <w:rPr>
          <w:b/>
          <w:bCs/>
          <w:lang w:val="ru-RU"/>
        </w:rPr>
        <w:t>Днем припинення діяльності </w:t>
      </w:r>
      <w:r w:rsidRPr="00EF6E29">
        <w:rPr>
          <w:lang w:val="ru-RU"/>
        </w:rPr>
        <w:t>є останній день виконання функцій держави або місцевого самоврядування, або іншої діяльності, зазначеної у пп. «а», «в» – «ґ» п. 2 ч. 1 ст. 3 Закону, у тому числі перебування на посадах, зазначених у п. 1, пп. «а»,  «в» – «ґ» п. 2 ч. 1 ст. 3 Закону.</w:t>
      </w:r>
    </w:p>
    <w:p w:rsidR="00E30733" w:rsidRPr="00EF6E29" w:rsidRDefault="00E30733" w:rsidP="00960217">
      <w:pPr>
        <w:ind w:firstLine="425"/>
        <w:jc w:val="both"/>
        <w:rPr>
          <w:lang w:val="ru-RU"/>
        </w:rPr>
      </w:pPr>
      <w:r w:rsidRPr="00EF6E29">
        <w:rPr>
          <w:lang w:val="ru-RU"/>
        </w:rPr>
        <w:t>Відлік строку подання декларації при звільненні починається з 00 годин 00 хвилин дня, наступного за днем припинення діяльності.</w:t>
      </w:r>
    </w:p>
    <w:p w:rsidR="00E30733" w:rsidRPr="00EF6E29" w:rsidRDefault="00E30733" w:rsidP="00960217">
      <w:pPr>
        <w:ind w:firstLine="425"/>
        <w:jc w:val="both"/>
        <w:rPr>
          <w:lang w:val="ru-RU"/>
        </w:rPr>
      </w:pPr>
      <w:r w:rsidRPr="00EF6E29">
        <w:rPr>
          <w:lang w:val="ru-RU"/>
        </w:rPr>
        <w:t>Якщо в особи упродовж звітного періоду були підстави для </w:t>
      </w:r>
      <w:r w:rsidRPr="00EF6E29">
        <w:rPr>
          <w:b/>
          <w:bCs/>
          <w:lang w:val="ru-RU"/>
        </w:rPr>
        <w:t>подання декларації при звільненні декілька разів</w:t>
      </w:r>
      <w:r w:rsidRPr="00EF6E29">
        <w:rPr>
          <w:lang w:val="ru-RU"/>
        </w:rPr>
        <w:t>, кожна з них має бути подана за період, який не був охоплений раніше поданими деклараціями.</w:t>
      </w:r>
    </w:p>
    <w:p w:rsidR="00E30733" w:rsidRPr="0018765E" w:rsidRDefault="00E30733" w:rsidP="00763DDB">
      <w:pPr>
        <w:ind w:firstLine="360"/>
        <w:jc w:val="both"/>
        <w:rPr>
          <w:color w:val="000000"/>
          <w:sz w:val="10"/>
          <w:szCs w:val="10"/>
          <w:lang w:val="ru-RU"/>
        </w:rPr>
      </w:pPr>
    </w:p>
    <w:p w:rsidR="00E30733" w:rsidRPr="00EF6E29" w:rsidRDefault="00E30733" w:rsidP="0018765E">
      <w:pPr>
        <w:ind w:firstLine="425"/>
        <w:jc w:val="both"/>
        <w:rPr>
          <w:sz w:val="22"/>
          <w:szCs w:val="22"/>
          <w:lang w:val="ru-RU"/>
        </w:rPr>
      </w:pPr>
      <w:r w:rsidRPr="00EF6E29">
        <w:rPr>
          <w:b/>
          <w:bCs/>
          <w:i/>
          <w:color w:val="FF9900"/>
          <w:sz w:val="22"/>
          <w:szCs w:val="22"/>
          <w:u w:val="single"/>
          <w:lang w:val="ru-RU"/>
        </w:rPr>
        <w:t>Приклад.</w:t>
      </w:r>
      <w:r w:rsidRPr="0018765E">
        <w:rPr>
          <w:b/>
          <w:bCs/>
          <w:i/>
          <w:color w:val="FF9900"/>
          <w:sz w:val="22"/>
          <w:szCs w:val="22"/>
          <w:lang w:val="ru-RU"/>
        </w:rPr>
        <w:t xml:space="preserve"> </w:t>
      </w:r>
      <w:r w:rsidRPr="00EF6E29">
        <w:rPr>
          <w:sz w:val="22"/>
          <w:szCs w:val="22"/>
          <w:lang w:val="ru-RU"/>
        </w:rPr>
        <w:t>Особа подала декларацію при звільненні за період з 01.01.2024 до 01.03.2024, а потім була прийнята на іншу роботу, пов’язану з виконанням функцій держави або місцевого самоврядування, з якої була звільнена 02.12.2024. Така особа зобов’язана подати декларацію при звільненні за період з 02.03.2024 до 02.12.2024 включно.</w:t>
      </w:r>
    </w:p>
    <w:p w:rsidR="00E30733" w:rsidRPr="00EF6E29" w:rsidRDefault="00E30733" w:rsidP="0018765E">
      <w:pPr>
        <w:ind w:firstLine="425"/>
        <w:jc w:val="both"/>
        <w:rPr>
          <w:sz w:val="10"/>
          <w:szCs w:val="10"/>
          <w:lang w:val="ru-RU"/>
        </w:rPr>
      </w:pPr>
    </w:p>
    <w:p w:rsidR="00E30733" w:rsidRPr="00EF6E29" w:rsidRDefault="00E30733" w:rsidP="00763DDB">
      <w:pPr>
        <w:ind w:firstLine="360"/>
        <w:jc w:val="both"/>
        <w:rPr>
          <w:b/>
          <w:i/>
          <w:sz w:val="22"/>
          <w:szCs w:val="22"/>
          <w:shd w:val="clear" w:color="auto" w:fill="FFFFFF"/>
          <w:lang w:val="ru-RU"/>
        </w:rPr>
      </w:pPr>
      <w:r w:rsidRPr="00EF6E29">
        <w:rPr>
          <w:b/>
          <w:i/>
          <w:sz w:val="22"/>
          <w:szCs w:val="22"/>
          <w:lang w:val="ru-RU"/>
        </w:rPr>
        <w:t xml:space="preserve"> 1. Чи подається</w:t>
      </w:r>
      <w:r w:rsidRPr="00EF6E29">
        <w:rPr>
          <w:b/>
          <w:i/>
          <w:sz w:val="22"/>
          <w:szCs w:val="22"/>
        </w:rPr>
        <w:t> </w:t>
      </w:r>
      <w:r w:rsidRPr="00EF6E29">
        <w:rPr>
          <w:b/>
          <w:bCs/>
          <w:i/>
          <w:sz w:val="22"/>
          <w:szCs w:val="22"/>
          <w:lang w:val="ru-RU"/>
        </w:rPr>
        <w:t>декларація при звільненні</w:t>
      </w:r>
      <w:r w:rsidRPr="00EF6E29">
        <w:rPr>
          <w:b/>
          <w:i/>
          <w:sz w:val="22"/>
          <w:szCs w:val="22"/>
          <w:lang w:val="ru-RU"/>
        </w:rPr>
        <w:t>, якщо</w:t>
      </w:r>
      <w:r w:rsidRPr="00EF6E29">
        <w:rPr>
          <w:b/>
          <w:i/>
          <w:sz w:val="22"/>
          <w:szCs w:val="22"/>
        </w:rPr>
        <w:t> </w:t>
      </w:r>
      <w:r w:rsidRPr="00EF6E29">
        <w:rPr>
          <w:b/>
          <w:bCs/>
          <w:i/>
          <w:sz w:val="22"/>
          <w:szCs w:val="22"/>
          <w:lang w:val="ru-RU"/>
        </w:rPr>
        <w:t>особа звільнилась, але впродовж 30 днів знову стала декларантом?</w:t>
      </w:r>
    </w:p>
    <w:p w:rsidR="00E30733" w:rsidRPr="00EF6E29" w:rsidRDefault="00E30733" w:rsidP="00896344">
      <w:pPr>
        <w:ind w:firstLine="425"/>
        <w:jc w:val="both"/>
        <w:rPr>
          <w:sz w:val="22"/>
          <w:szCs w:val="22"/>
          <w:lang w:val="ru-RU"/>
        </w:rPr>
      </w:pPr>
      <w:r w:rsidRPr="00EF6E29">
        <w:rPr>
          <w:i/>
          <w:iCs/>
          <w:sz w:val="22"/>
          <w:szCs w:val="22"/>
          <w:u w:val="single"/>
          <w:lang w:val="ru-RU"/>
        </w:rPr>
        <w:t>Ні,</w:t>
      </w:r>
      <w:r w:rsidRPr="00EF6E29">
        <w:rPr>
          <w:i/>
          <w:iCs/>
          <w:sz w:val="22"/>
          <w:szCs w:val="22"/>
          <w:lang w:val="ru-RU"/>
        </w:rPr>
        <w:t xml:space="preserve"> якщо особа впродовж 30 днів знову стала суб’єктом декларування.</w:t>
      </w:r>
    </w:p>
    <w:p w:rsidR="00E30733" w:rsidRPr="00EF6E29" w:rsidRDefault="00E30733" w:rsidP="00896344">
      <w:pPr>
        <w:ind w:firstLine="425"/>
        <w:jc w:val="both"/>
        <w:rPr>
          <w:sz w:val="22"/>
          <w:szCs w:val="22"/>
          <w:lang w:val="ru-RU"/>
        </w:rPr>
      </w:pPr>
      <w:r w:rsidRPr="00EF6E29">
        <w:rPr>
          <w:sz w:val="22"/>
          <w:szCs w:val="22"/>
          <w:lang w:val="ru-RU"/>
        </w:rPr>
        <w:t>У разі переведення суб’єкта декларування на іншу посаду, яка також передбачає здійснення діяльності, декларація при звільненні не подається.</w:t>
      </w:r>
    </w:p>
    <w:p w:rsidR="00E30733" w:rsidRPr="00EF6E29" w:rsidRDefault="00E30733" w:rsidP="001F39B3">
      <w:pPr>
        <w:autoSpaceDE w:val="0"/>
        <w:autoSpaceDN w:val="0"/>
        <w:adjustRightInd w:val="0"/>
        <w:ind w:firstLine="720"/>
        <w:jc w:val="both"/>
        <w:rPr>
          <w:sz w:val="22"/>
          <w:szCs w:val="22"/>
          <w:lang w:val="ru-RU"/>
        </w:rPr>
      </w:pPr>
      <w:r w:rsidRPr="00EF6E29">
        <w:rPr>
          <w:sz w:val="22"/>
          <w:szCs w:val="22"/>
          <w:lang w:val="ru-RU"/>
        </w:rPr>
        <w:t>Якщо особа звільнилася з посади, яка передбачає обов’язок подання</w:t>
      </w:r>
      <w:r w:rsidRPr="00EF6E29">
        <w:rPr>
          <w:sz w:val="22"/>
          <w:szCs w:val="22"/>
          <w:lang w:val="uk-UA"/>
        </w:rPr>
        <w:t xml:space="preserve"> </w:t>
      </w:r>
      <w:r w:rsidRPr="00EF6E29">
        <w:rPr>
          <w:sz w:val="22"/>
          <w:szCs w:val="22"/>
          <w:lang w:val="ru-RU"/>
        </w:rPr>
        <w:t>декларацій, й упродовж 30 календарних днів працевлаштувалася на посаду, яка</w:t>
      </w:r>
      <w:r w:rsidRPr="00EF6E29">
        <w:rPr>
          <w:sz w:val="22"/>
          <w:szCs w:val="22"/>
          <w:lang w:val="uk-UA"/>
        </w:rPr>
        <w:t xml:space="preserve"> </w:t>
      </w:r>
      <w:r w:rsidRPr="00EF6E29">
        <w:rPr>
          <w:sz w:val="22"/>
          <w:szCs w:val="22"/>
          <w:lang w:val="ru-RU"/>
        </w:rPr>
        <w:t>також передбачає обов’язок подання декларації в іншому органі, це не</w:t>
      </w:r>
      <w:r w:rsidRPr="00EF6E29">
        <w:rPr>
          <w:sz w:val="22"/>
          <w:szCs w:val="22"/>
          <w:lang w:val="uk-UA"/>
        </w:rPr>
        <w:t xml:space="preserve"> </w:t>
      </w:r>
      <w:r w:rsidRPr="00EF6E29">
        <w:rPr>
          <w:sz w:val="22"/>
          <w:szCs w:val="22"/>
          <w:lang w:val="ru-RU"/>
        </w:rPr>
        <w:t>вважається припиненням діяльності, яка зумовлює обов’язок декларування. В</w:t>
      </w:r>
      <w:r w:rsidRPr="00EF6E29">
        <w:rPr>
          <w:sz w:val="22"/>
          <w:szCs w:val="22"/>
          <w:lang w:val="uk-UA"/>
        </w:rPr>
        <w:t xml:space="preserve"> </w:t>
      </w:r>
      <w:r w:rsidRPr="00EF6E29">
        <w:rPr>
          <w:sz w:val="22"/>
          <w:szCs w:val="22"/>
          <w:lang w:val="ru-RU"/>
        </w:rPr>
        <w:t>такому випадку відбувається лише зміна посади або інших істотних умов праці.</w:t>
      </w:r>
    </w:p>
    <w:p w:rsidR="00E30733" w:rsidRPr="0018765E" w:rsidRDefault="00E30733" w:rsidP="001F39B3">
      <w:pPr>
        <w:autoSpaceDE w:val="0"/>
        <w:autoSpaceDN w:val="0"/>
        <w:adjustRightInd w:val="0"/>
        <w:ind w:firstLine="720"/>
        <w:jc w:val="both"/>
        <w:rPr>
          <w:color w:val="000000"/>
          <w:sz w:val="22"/>
          <w:szCs w:val="22"/>
          <w:lang w:val="ru-RU"/>
        </w:rPr>
      </w:pPr>
      <w:r w:rsidRPr="00EF6E29">
        <w:rPr>
          <w:sz w:val="22"/>
          <w:szCs w:val="22"/>
          <w:lang w:val="ru-RU"/>
        </w:rPr>
        <w:t>У разі переведення суб’єкта декларування на іншу посаду, яка також</w:t>
      </w:r>
      <w:r w:rsidRPr="00EF6E29">
        <w:rPr>
          <w:sz w:val="22"/>
          <w:szCs w:val="22"/>
          <w:lang w:val="uk-UA"/>
        </w:rPr>
        <w:t xml:space="preserve"> </w:t>
      </w:r>
      <w:r w:rsidRPr="00EF6E29">
        <w:rPr>
          <w:sz w:val="22"/>
          <w:szCs w:val="22"/>
          <w:lang w:val="ru-RU"/>
        </w:rPr>
        <w:t>передбачає обов’язок декларування, декларація</w:t>
      </w:r>
      <w:r w:rsidRPr="0018765E">
        <w:rPr>
          <w:color w:val="000000"/>
          <w:sz w:val="22"/>
          <w:szCs w:val="22"/>
          <w:lang w:val="ru-RU"/>
        </w:rPr>
        <w:t xml:space="preserve"> при звільненні не подається.</w:t>
      </w:r>
    </w:p>
    <w:p w:rsidR="00E30733" w:rsidRPr="0018765E" w:rsidRDefault="00E30733" w:rsidP="001F39B3">
      <w:pPr>
        <w:autoSpaceDE w:val="0"/>
        <w:autoSpaceDN w:val="0"/>
        <w:adjustRightInd w:val="0"/>
        <w:ind w:firstLine="720"/>
        <w:jc w:val="both"/>
        <w:rPr>
          <w:color w:val="0000FF"/>
          <w:sz w:val="22"/>
          <w:szCs w:val="22"/>
          <w:lang w:val="uk-UA"/>
        </w:rPr>
      </w:pPr>
      <w:r w:rsidRPr="0018765E">
        <w:rPr>
          <w:color w:val="000000"/>
          <w:sz w:val="22"/>
          <w:szCs w:val="22"/>
          <w:lang w:val="ru-RU"/>
        </w:rPr>
        <w:t>Загальна інформація про декларації — за посиланням</w:t>
      </w:r>
      <w:r w:rsidRPr="0018765E">
        <w:rPr>
          <w:color w:val="000000"/>
          <w:sz w:val="22"/>
          <w:szCs w:val="22"/>
          <w:lang w:val="uk-UA"/>
        </w:rPr>
        <w:t xml:space="preserve"> </w:t>
      </w:r>
      <w:hyperlink r:id="rId8" w:history="1">
        <w:r w:rsidRPr="0018765E">
          <w:rPr>
            <w:rStyle w:val="Hyperlink"/>
            <w:sz w:val="22"/>
            <w:szCs w:val="22"/>
          </w:rPr>
          <w:t>https</w:t>
        </w:r>
        <w:r w:rsidRPr="0018765E">
          <w:rPr>
            <w:rStyle w:val="Hyperlink"/>
            <w:sz w:val="22"/>
            <w:szCs w:val="22"/>
            <w:lang w:val="ru-RU"/>
          </w:rPr>
          <w:t>://</w:t>
        </w:r>
        <w:r w:rsidRPr="0018765E">
          <w:rPr>
            <w:rStyle w:val="Hyperlink"/>
            <w:sz w:val="22"/>
            <w:szCs w:val="22"/>
          </w:rPr>
          <w:t>wiki</w:t>
        </w:r>
        <w:r w:rsidRPr="0018765E">
          <w:rPr>
            <w:rStyle w:val="Hyperlink"/>
            <w:sz w:val="22"/>
            <w:szCs w:val="22"/>
            <w:lang w:val="ru-RU"/>
          </w:rPr>
          <w:t>.</w:t>
        </w:r>
        <w:r w:rsidRPr="0018765E">
          <w:rPr>
            <w:rStyle w:val="Hyperlink"/>
            <w:sz w:val="22"/>
            <w:szCs w:val="22"/>
          </w:rPr>
          <w:t>nazk</w:t>
        </w:r>
        <w:r w:rsidRPr="0018765E">
          <w:rPr>
            <w:rStyle w:val="Hyperlink"/>
            <w:sz w:val="22"/>
            <w:szCs w:val="22"/>
            <w:lang w:val="ru-RU"/>
          </w:rPr>
          <w:t>.</w:t>
        </w:r>
        <w:r w:rsidRPr="0018765E">
          <w:rPr>
            <w:rStyle w:val="Hyperlink"/>
            <w:sz w:val="22"/>
            <w:szCs w:val="22"/>
          </w:rPr>
          <w:t>gov</w:t>
        </w:r>
        <w:r w:rsidRPr="0018765E">
          <w:rPr>
            <w:rStyle w:val="Hyperlink"/>
            <w:sz w:val="22"/>
            <w:szCs w:val="22"/>
            <w:lang w:val="ru-RU"/>
          </w:rPr>
          <w:t>.</w:t>
        </w:r>
        <w:r w:rsidRPr="0018765E">
          <w:rPr>
            <w:rStyle w:val="Hyperlink"/>
            <w:sz w:val="22"/>
            <w:szCs w:val="22"/>
          </w:rPr>
          <w:t>ua</w:t>
        </w:r>
        <w:r w:rsidRPr="0018765E">
          <w:rPr>
            <w:rStyle w:val="Hyperlink"/>
            <w:sz w:val="22"/>
            <w:szCs w:val="22"/>
            <w:lang w:val="ru-RU"/>
          </w:rPr>
          <w:t>/4154/</w:t>
        </w:r>
      </w:hyperlink>
      <w:r w:rsidRPr="0018765E">
        <w:rPr>
          <w:color w:val="0000FF"/>
          <w:sz w:val="22"/>
          <w:szCs w:val="22"/>
          <w:lang w:val="ru-RU"/>
        </w:rPr>
        <w:t xml:space="preserve">. </w:t>
      </w:r>
      <w:r w:rsidRPr="0018765E">
        <w:rPr>
          <w:color w:val="000000"/>
          <w:sz w:val="22"/>
          <w:szCs w:val="22"/>
          <w:lang w:val="ru-RU"/>
        </w:rPr>
        <w:t>З особливостями подання декларації при</w:t>
      </w:r>
      <w:r w:rsidRPr="0018765E">
        <w:rPr>
          <w:color w:val="000000"/>
          <w:sz w:val="22"/>
          <w:szCs w:val="22"/>
          <w:lang w:val="uk-UA"/>
        </w:rPr>
        <w:t xml:space="preserve"> </w:t>
      </w:r>
      <w:r w:rsidRPr="0018765E">
        <w:rPr>
          <w:color w:val="000000"/>
          <w:sz w:val="22"/>
          <w:szCs w:val="22"/>
          <w:lang w:val="ru-RU"/>
        </w:rPr>
        <w:t>звільненні, якщо нова посада також зумовлює обов’язок подання декларації</w:t>
      </w:r>
      <w:r w:rsidRPr="0018765E">
        <w:rPr>
          <w:color w:val="000000"/>
          <w:sz w:val="22"/>
          <w:szCs w:val="22"/>
          <w:lang w:val="uk-UA"/>
        </w:rPr>
        <w:t xml:space="preserve"> </w:t>
      </w:r>
      <w:r w:rsidRPr="0018765E">
        <w:rPr>
          <w:color w:val="000000"/>
          <w:sz w:val="22"/>
          <w:szCs w:val="22"/>
          <w:lang w:val="ru-RU"/>
        </w:rPr>
        <w:t xml:space="preserve">можна ознайомитися тут </w:t>
      </w:r>
      <w:hyperlink r:id="rId9" w:history="1">
        <w:r w:rsidRPr="0018765E">
          <w:rPr>
            <w:rStyle w:val="Hyperlink"/>
            <w:sz w:val="22"/>
            <w:szCs w:val="22"/>
          </w:rPr>
          <w:t>https</w:t>
        </w:r>
        <w:r w:rsidRPr="0018765E">
          <w:rPr>
            <w:rStyle w:val="Hyperlink"/>
            <w:sz w:val="22"/>
            <w:szCs w:val="22"/>
            <w:lang w:val="ru-RU"/>
          </w:rPr>
          <w:t>://</w:t>
        </w:r>
        <w:r w:rsidRPr="0018765E">
          <w:rPr>
            <w:rStyle w:val="Hyperlink"/>
            <w:sz w:val="22"/>
            <w:szCs w:val="22"/>
          </w:rPr>
          <w:t>wiki</w:t>
        </w:r>
        <w:r w:rsidRPr="0018765E">
          <w:rPr>
            <w:rStyle w:val="Hyperlink"/>
            <w:sz w:val="22"/>
            <w:szCs w:val="22"/>
            <w:lang w:val="ru-RU"/>
          </w:rPr>
          <w:t>.</w:t>
        </w:r>
        <w:r w:rsidRPr="0018765E">
          <w:rPr>
            <w:rStyle w:val="Hyperlink"/>
            <w:sz w:val="22"/>
            <w:szCs w:val="22"/>
          </w:rPr>
          <w:t>nazk</w:t>
        </w:r>
        <w:r w:rsidRPr="0018765E">
          <w:rPr>
            <w:rStyle w:val="Hyperlink"/>
            <w:sz w:val="22"/>
            <w:szCs w:val="22"/>
            <w:lang w:val="ru-RU"/>
          </w:rPr>
          <w:t>.</w:t>
        </w:r>
        <w:r w:rsidRPr="0018765E">
          <w:rPr>
            <w:rStyle w:val="Hyperlink"/>
            <w:sz w:val="22"/>
            <w:szCs w:val="22"/>
          </w:rPr>
          <w:t>gov</w:t>
        </w:r>
        <w:r w:rsidRPr="0018765E">
          <w:rPr>
            <w:rStyle w:val="Hyperlink"/>
            <w:sz w:val="22"/>
            <w:szCs w:val="22"/>
            <w:lang w:val="ru-RU"/>
          </w:rPr>
          <w:t>.</w:t>
        </w:r>
        <w:r w:rsidRPr="0018765E">
          <w:rPr>
            <w:rStyle w:val="Hyperlink"/>
            <w:sz w:val="22"/>
            <w:szCs w:val="22"/>
          </w:rPr>
          <w:t>ua</w:t>
        </w:r>
        <w:r w:rsidRPr="0018765E">
          <w:rPr>
            <w:rStyle w:val="Hyperlink"/>
            <w:sz w:val="22"/>
            <w:szCs w:val="22"/>
            <w:lang w:val="ru-RU"/>
          </w:rPr>
          <w:t>/4168/</w:t>
        </w:r>
      </w:hyperlink>
      <w:r w:rsidRPr="0018765E">
        <w:rPr>
          <w:color w:val="0000FF"/>
          <w:sz w:val="22"/>
          <w:szCs w:val="22"/>
          <w:lang w:val="ru-RU"/>
        </w:rPr>
        <w:t xml:space="preserve"> </w:t>
      </w:r>
      <w:r w:rsidRPr="0018765E">
        <w:rPr>
          <w:color w:val="0000FF"/>
          <w:sz w:val="22"/>
          <w:szCs w:val="22"/>
          <w:lang w:val="uk-UA"/>
        </w:rPr>
        <w:t xml:space="preserve"> </w:t>
      </w:r>
      <w:r w:rsidRPr="0018765E">
        <w:rPr>
          <w:color w:val="000000"/>
          <w:sz w:val="22"/>
          <w:szCs w:val="22"/>
          <w:lang w:val="ru-RU"/>
        </w:rPr>
        <w:t>, при переведенні на іншу</w:t>
      </w:r>
      <w:r w:rsidRPr="0018765E">
        <w:rPr>
          <w:color w:val="000000"/>
          <w:sz w:val="22"/>
          <w:szCs w:val="22"/>
          <w:lang w:val="uk-UA"/>
        </w:rPr>
        <w:t xml:space="preserve"> </w:t>
      </w:r>
      <w:r w:rsidRPr="0018765E">
        <w:rPr>
          <w:color w:val="000000"/>
          <w:sz w:val="22"/>
          <w:szCs w:val="22"/>
          <w:lang w:val="ru-RU"/>
        </w:rPr>
        <w:t>посаду, якщо нова посада не передбачає обов’язку подання декларації — тут</w:t>
      </w:r>
      <w:r w:rsidRPr="0018765E">
        <w:rPr>
          <w:color w:val="000000"/>
          <w:sz w:val="22"/>
          <w:szCs w:val="22"/>
          <w:lang w:val="uk-UA"/>
        </w:rPr>
        <w:t xml:space="preserve"> </w:t>
      </w:r>
      <w:hyperlink r:id="rId10" w:history="1">
        <w:r w:rsidRPr="0018765E">
          <w:rPr>
            <w:rStyle w:val="Hyperlink"/>
            <w:sz w:val="22"/>
            <w:szCs w:val="22"/>
          </w:rPr>
          <w:t>https</w:t>
        </w:r>
        <w:r w:rsidRPr="0018765E">
          <w:rPr>
            <w:rStyle w:val="Hyperlink"/>
            <w:sz w:val="22"/>
            <w:szCs w:val="22"/>
            <w:lang w:val="ru-RU"/>
          </w:rPr>
          <w:t>://</w:t>
        </w:r>
        <w:r w:rsidRPr="0018765E">
          <w:rPr>
            <w:rStyle w:val="Hyperlink"/>
            <w:sz w:val="22"/>
            <w:szCs w:val="22"/>
          </w:rPr>
          <w:t>wiki</w:t>
        </w:r>
        <w:r w:rsidRPr="0018765E">
          <w:rPr>
            <w:rStyle w:val="Hyperlink"/>
            <w:sz w:val="22"/>
            <w:szCs w:val="22"/>
            <w:lang w:val="ru-RU"/>
          </w:rPr>
          <w:t>.</w:t>
        </w:r>
        <w:r w:rsidRPr="0018765E">
          <w:rPr>
            <w:rStyle w:val="Hyperlink"/>
            <w:sz w:val="22"/>
            <w:szCs w:val="22"/>
          </w:rPr>
          <w:t>nazk</w:t>
        </w:r>
        <w:r w:rsidRPr="0018765E">
          <w:rPr>
            <w:rStyle w:val="Hyperlink"/>
            <w:sz w:val="22"/>
            <w:szCs w:val="22"/>
            <w:lang w:val="ru-RU"/>
          </w:rPr>
          <w:t>.</w:t>
        </w:r>
        <w:r w:rsidRPr="0018765E">
          <w:rPr>
            <w:rStyle w:val="Hyperlink"/>
            <w:sz w:val="22"/>
            <w:szCs w:val="22"/>
          </w:rPr>
          <w:t>gov</w:t>
        </w:r>
        <w:r w:rsidRPr="0018765E">
          <w:rPr>
            <w:rStyle w:val="Hyperlink"/>
            <w:sz w:val="22"/>
            <w:szCs w:val="22"/>
            <w:lang w:val="ru-RU"/>
          </w:rPr>
          <w:t>.</w:t>
        </w:r>
        <w:r w:rsidRPr="0018765E">
          <w:rPr>
            <w:rStyle w:val="Hyperlink"/>
            <w:sz w:val="22"/>
            <w:szCs w:val="22"/>
          </w:rPr>
          <w:t>ua</w:t>
        </w:r>
        <w:r w:rsidRPr="0018765E">
          <w:rPr>
            <w:rStyle w:val="Hyperlink"/>
            <w:sz w:val="22"/>
            <w:szCs w:val="22"/>
            <w:lang w:val="ru-RU"/>
          </w:rPr>
          <w:t>/4170/</w:t>
        </w:r>
      </w:hyperlink>
      <w:r w:rsidRPr="0018765E">
        <w:rPr>
          <w:color w:val="0000FF"/>
          <w:sz w:val="22"/>
          <w:szCs w:val="22"/>
          <w:lang w:val="ru-RU"/>
        </w:rPr>
        <w:t>.</w:t>
      </w:r>
    </w:p>
    <w:p w:rsidR="00E30733" w:rsidRPr="00EF6E29" w:rsidRDefault="00E30733" w:rsidP="0018765E">
      <w:pPr>
        <w:autoSpaceDE w:val="0"/>
        <w:autoSpaceDN w:val="0"/>
        <w:adjustRightInd w:val="0"/>
        <w:jc w:val="both"/>
        <w:rPr>
          <w:color w:val="000000"/>
          <w:sz w:val="10"/>
          <w:szCs w:val="10"/>
          <w:shd w:val="clear" w:color="auto" w:fill="FFFFFF"/>
          <w:lang w:val="uk-UA"/>
        </w:rPr>
      </w:pPr>
    </w:p>
    <w:p w:rsidR="00E30733" w:rsidRPr="00EF6E29" w:rsidRDefault="00E30733" w:rsidP="0018765E">
      <w:pPr>
        <w:autoSpaceDE w:val="0"/>
        <w:autoSpaceDN w:val="0"/>
        <w:adjustRightInd w:val="0"/>
        <w:jc w:val="both"/>
        <w:rPr>
          <w:b/>
          <w:bCs/>
          <w:i/>
          <w:iCs/>
          <w:sz w:val="22"/>
          <w:szCs w:val="22"/>
          <w:lang w:val="ru-RU"/>
        </w:rPr>
      </w:pPr>
      <w:r w:rsidRPr="00EF6E29">
        <w:rPr>
          <w:b/>
          <w:i/>
          <w:sz w:val="22"/>
          <w:szCs w:val="22"/>
          <w:shd w:val="clear" w:color="auto" w:fill="FFFFFF"/>
          <w:lang w:val="uk-UA"/>
        </w:rPr>
        <w:t xml:space="preserve">         2. </w:t>
      </w:r>
      <w:r w:rsidRPr="00EF6E29">
        <w:rPr>
          <w:b/>
          <w:bCs/>
          <w:i/>
          <w:iCs/>
          <w:sz w:val="22"/>
          <w:szCs w:val="22"/>
          <w:lang w:val="ru-RU"/>
        </w:rPr>
        <w:t>Як відбувається декларування для осіб, які звільнились, але до 01</w:t>
      </w:r>
      <w:r w:rsidRPr="00EF6E29">
        <w:rPr>
          <w:b/>
          <w:bCs/>
          <w:i/>
          <w:iCs/>
          <w:sz w:val="22"/>
          <w:szCs w:val="22"/>
          <w:lang w:val="uk-UA"/>
        </w:rPr>
        <w:t xml:space="preserve"> </w:t>
      </w:r>
      <w:r w:rsidRPr="00EF6E29">
        <w:rPr>
          <w:b/>
          <w:bCs/>
          <w:i/>
          <w:iCs/>
          <w:sz w:val="22"/>
          <w:szCs w:val="22"/>
          <w:lang w:val="ru-RU"/>
        </w:rPr>
        <w:t>квітня наступного після звільнення року знову набули статусу суб’єкта</w:t>
      </w:r>
      <w:r w:rsidRPr="00EF6E29">
        <w:rPr>
          <w:b/>
          <w:bCs/>
          <w:i/>
          <w:iCs/>
          <w:sz w:val="22"/>
          <w:szCs w:val="22"/>
          <w:lang w:val="uk-UA"/>
        </w:rPr>
        <w:t xml:space="preserve"> </w:t>
      </w:r>
      <w:r w:rsidRPr="00EF6E29">
        <w:rPr>
          <w:b/>
          <w:bCs/>
          <w:i/>
          <w:iCs/>
          <w:sz w:val="22"/>
          <w:szCs w:val="22"/>
          <w:lang w:val="ru-RU"/>
        </w:rPr>
        <w:t xml:space="preserve">декларування? </w:t>
      </w:r>
    </w:p>
    <w:p w:rsidR="00E30733" w:rsidRPr="00EF6E29" w:rsidRDefault="00E30733" w:rsidP="0018765E">
      <w:pPr>
        <w:autoSpaceDE w:val="0"/>
        <w:autoSpaceDN w:val="0"/>
        <w:adjustRightInd w:val="0"/>
        <w:jc w:val="both"/>
        <w:rPr>
          <w:b/>
          <w:bCs/>
          <w:i/>
          <w:iCs/>
          <w:sz w:val="22"/>
          <w:szCs w:val="22"/>
          <w:lang w:val="ru-RU"/>
        </w:rPr>
      </w:pPr>
      <w:r w:rsidRPr="00EF6E29">
        <w:rPr>
          <w:b/>
          <w:bCs/>
          <w:i/>
          <w:iCs/>
          <w:sz w:val="22"/>
          <w:szCs w:val="22"/>
          <w:lang w:val="ru-RU"/>
        </w:rPr>
        <w:t xml:space="preserve">        </w:t>
      </w:r>
      <w:r w:rsidRPr="00EF6E29">
        <w:rPr>
          <w:sz w:val="22"/>
          <w:szCs w:val="22"/>
          <w:lang w:val="ru-RU"/>
        </w:rPr>
        <w:t>Якщо особа звільнилась або іншим чином припинила виконувати</w:t>
      </w:r>
      <w:r w:rsidRPr="00EF6E29">
        <w:rPr>
          <w:sz w:val="22"/>
          <w:szCs w:val="22"/>
          <w:lang w:val="uk-UA"/>
        </w:rPr>
        <w:t xml:space="preserve"> </w:t>
      </w:r>
      <w:r w:rsidRPr="00EF6E29">
        <w:rPr>
          <w:sz w:val="22"/>
          <w:szCs w:val="22"/>
          <w:lang w:val="ru-RU"/>
        </w:rPr>
        <w:t>діяльність, яка передбачає обов’язок подання декларації, минулого року, але до</w:t>
      </w:r>
      <w:r w:rsidRPr="00EF6E29">
        <w:rPr>
          <w:sz w:val="22"/>
          <w:szCs w:val="22"/>
          <w:lang w:val="uk-UA"/>
        </w:rPr>
        <w:t xml:space="preserve"> </w:t>
      </w:r>
      <w:r w:rsidRPr="00EF6E29">
        <w:rPr>
          <w:sz w:val="22"/>
          <w:szCs w:val="22"/>
          <w:lang w:val="ru-RU"/>
        </w:rPr>
        <w:t>31 березня включно поточного року знову набула статусу суб’єкта декларування,</w:t>
      </w:r>
      <w:r w:rsidRPr="00EF6E29">
        <w:rPr>
          <w:sz w:val="22"/>
          <w:szCs w:val="22"/>
          <w:lang w:val="uk-UA"/>
        </w:rPr>
        <w:t xml:space="preserve"> </w:t>
      </w:r>
      <w:r w:rsidRPr="00EF6E29">
        <w:rPr>
          <w:sz w:val="22"/>
          <w:szCs w:val="22"/>
          <w:lang w:val="ru-RU"/>
        </w:rPr>
        <w:t>то їй слід подати лише щорічну декларацію (продовжується діяльність).</w:t>
      </w:r>
      <w:r w:rsidRPr="00EF6E29">
        <w:rPr>
          <w:sz w:val="22"/>
          <w:szCs w:val="22"/>
          <w:lang w:val="uk-UA"/>
        </w:rPr>
        <w:t xml:space="preserve"> </w:t>
      </w:r>
      <w:r w:rsidRPr="00EF6E29">
        <w:rPr>
          <w:sz w:val="22"/>
          <w:szCs w:val="22"/>
          <w:lang w:val="ru-RU"/>
        </w:rPr>
        <w:t xml:space="preserve">Те саме правило діє у випадку, коли особа обіймала одночасно </w:t>
      </w:r>
      <w:r w:rsidRPr="00EF6E29">
        <w:rPr>
          <w:b/>
          <w:bCs/>
          <w:sz w:val="22"/>
          <w:szCs w:val="22"/>
          <w:lang w:val="ru-RU"/>
        </w:rPr>
        <w:t>дві посади</w:t>
      </w:r>
      <w:r w:rsidRPr="00EF6E29">
        <w:rPr>
          <w:sz w:val="22"/>
          <w:szCs w:val="22"/>
          <w:lang w:val="ru-RU"/>
        </w:rPr>
        <w:t>,</w:t>
      </w:r>
      <w:r w:rsidRPr="00EF6E29">
        <w:rPr>
          <w:sz w:val="22"/>
          <w:szCs w:val="22"/>
          <w:lang w:val="uk-UA"/>
        </w:rPr>
        <w:t xml:space="preserve"> </w:t>
      </w:r>
      <w:r w:rsidRPr="00EF6E29">
        <w:rPr>
          <w:sz w:val="22"/>
          <w:szCs w:val="22"/>
          <w:lang w:val="ru-RU"/>
        </w:rPr>
        <w:t>що передбачали здійснення діяльності, яка передбачає обов’язок подання</w:t>
      </w:r>
      <w:r w:rsidRPr="00EF6E29">
        <w:rPr>
          <w:sz w:val="22"/>
          <w:szCs w:val="22"/>
          <w:lang w:val="uk-UA"/>
        </w:rPr>
        <w:t xml:space="preserve"> </w:t>
      </w:r>
      <w:r w:rsidRPr="00EF6E29">
        <w:rPr>
          <w:sz w:val="22"/>
          <w:szCs w:val="22"/>
          <w:lang w:val="ru-RU"/>
        </w:rPr>
        <w:t>декларації, але протягом року звільнилася або іншим чином припинила</w:t>
      </w:r>
      <w:r w:rsidRPr="00EF6E29">
        <w:rPr>
          <w:sz w:val="22"/>
          <w:szCs w:val="22"/>
          <w:lang w:val="uk-UA"/>
        </w:rPr>
        <w:t xml:space="preserve"> </w:t>
      </w:r>
      <w:r w:rsidRPr="00EF6E29">
        <w:rPr>
          <w:sz w:val="22"/>
          <w:szCs w:val="22"/>
          <w:lang w:val="ru-RU"/>
        </w:rPr>
        <w:t>перебувати на одній із таких посад.</w:t>
      </w:r>
    </w:p>
    <w:p w:rsidR="00E30733" w:rsidRPr="00EF6E29" w:rsidRDefault="00E30733" w:rsidP="00BA176C">
      <w:pPr>
        <w:ind w:firstLine="360"/>
        <w:jc w:val="both"/>
        <w:rPr>
          <w:sz w:val="10"/>
          <w:szCs w:val="10"/>
          <w:lang w:val="uk-UA"/>
        </w:rPr>
      </w:pPr>
    </w:p>
    <w:p w:rsidR="00E30733" w:rsidRPr="00EF6E29" w:rsidRDefault="00E30733" w:rsidP="00BA176C">
      <w:pPr>
        <w:ind w:firstLine="360"/>
        <w:jc w:val="both"/>
        <w:rPr>
          <w:b/>
          <w:i/>
          <w:sz w:val="22"/>
          <w:szCs w:val="22"/>
          <w:lang w:val="uk-UA"/>
        </w:rPr>
      </w:pPr>
      <w:r>
        <w:rPr>
          <w:b/>
          <w:i/>
          <w:sz w:val="22"/>
          <w:szCs w:val="22"/>
          <w:lang w:val="uk-UA"/>
        </w:rPr>
        <w:t xml:space="preserve"> 3. </w:t>
      </w:r>
      <w:r w:rsidRPr="00EF6E29">
        <w:rPr>
          <w:b/>
          <w:i/>
          <w:sz w:val="22"/>
          <w:szCs w:val="22"/>
          <w:lang w:val="uk-UA"/>
        </w:rPr>
        <w:t>Які є особливості декларування для осіб, що звільняються у період щорічної кампанії декларування?</w:t>
      </w:r>
    </w:p>
    <w:p w:rsidR="00E30733" w:rsidRPr="00EF6E29" w:rsidRDefault="00E30733" w:rsidP="00BA176C">
      <w:pPr>
        <w:pStyle w:val="NormalWeb"/>
        <w:spacing w:before="0" w:beforeAutospacing="0" w:after="0" w:afterAutospacing="0"/>
        <w:ind w:firstLine="425"/>
        <w:jc w:val="both"/>
        <w:rPr>
          <w:sz w:val="22"/>
          <w:szCs w:val="22"/>
          <w:lang w:val="uk-UA"/>
        </w:rPr>
      </w:pPr>
      <w:r w:rsidRPr="00EF6E29">
        <w:rPr>
          <w:sz w:val="22"/>
          <w:szCs w:val="22"/>
          <w:lang w:val="uk-UA"/>
        </w:rPr>
        <w:t>Якщо суб’єкт декларування звільняється або іншим чином припиняє діяльність до закінчення щорічної кампанії декларування (тобто до 31 березня включно), то йому рекомендується:</w:t>
      </w:r>
    </w:p>
    <w:p w:rsidR="00E30733" w:rsidRPr="00EF6E29" w:rsidRDefault="00E30733" w:rsidP="00BA176C">
      <w:pPr>
        <w:pStyle w:val="NormalWeb"/>
        <w:numPr>
          <w:ilvl w:val="0"/>
          <w:numId w:val="45"/>
        </w:numPr>
        <w:pBdr>
          <w:bottom w:val="single" w:sz="6" w:space="0" w:color="D3D3D3"/>
        </w:pBdr>
        <w:spacing w:before="0" w:beforeAutospacing="0" w:after="0" w:afterAutospacing="0"/>
        <w:ind w:left="65" w:firstLine="0"/>
        <w:jc w:val="both"/>
        <w:textAlignment w:val="baseline"/>
        <w:rPr>
          <w:sz w:val="22"/>
          <w:szCs w:val="22"/>
        </w:rPr>
      </w:pPr>
      <w:r w:rsidRPr="00EF6E29">
        <w:rPr>
          <w:sz w:val="22"/>
          <w:szCs w:val="22"/>
        </w:rPr>
        <w:t>подати спочатку декларацію щорічну (продовжується діяльність) за попередній рік;</w:t>
      </w:r>
    </w:p>
    <w:p w:rsidR="00E30733" w:rsidRPr="00EF6E29" w:rsidRDefault="00E30733" w:rsidP="00BA176C">
      <w:pPr>
        <w:pStyle w:val="NormalWeb"/>
        <w:numPr>
          <w:ilvl w:val="0"/>
          <w:numId w:val="45"/>
        </w:numPr>
        <w:spacing w:before="0" w:beforeAutospacing="0" w:after="0" w:afterAutospacing="0"/>
        <w:ind w:left="65" w:firstLine="0"/>
        <w:jc w:val="both"/>
        <w:textAlignment w:val="baseline"/>
        <w:rPr>
          <w:sz w:val="22"/>
          <w:szCs w:val="22"/>
        </w:rPr>
      </w:pPr>
      <w:r w:rsidRPr="00EF6E29">
        <w:rPr>
          <w:sz w:val="22"/>
          <w:szCs w:val="22"/>
        </w:rPr>
        <w:t>після цього подати декларацію при звільненні за період з 01 січня поточного року до дати, яка є днем припинення діяльності включно (тобто за період, який не був охоплений раніше поданими деклараціями). </w:t>
      </w:r>
    </w:p>
    <w:p w:rsidR="00E30733" w:rsidRPr="00EF6E29" w:rsidRDefault="00E30733" w:rsidP="00BA176C">
      <w:pPr>
        <w:pStyle w:val="NormalWeb"/>
        <w:spacing w:before="0" w:beforeAutospacing="0" w:after="0" w:afterAutospacing="0"/>
        <w:ind w:firstLine="425"/>
        <w:jc w:val="both"/>
        <w:rPr>
          <w:sz w:val="22"/>
          <w:szCs w:val="22"/>
        </w:rPr>
      </w:pPr>
      <w:r w:rsidRPr="00EF6E29">
        <w:rPr>
          <w:sz w:val="22"/>
          <w:szCs w:val="22"/>
        </w:rPr>
        <w:t>Це зумовлено тим, що у різні звітні періоди (роки) застосовуються різні розміри ПМ.</w:t>
      </w:r>
    </w:p>
    <w:p w:rsidR="00E30733" w:rsidRDefault="00E30733" w:rsidP="00BA176C">
      <w:pPr>
        <w:pStyle w:val="NormalWeb"/>
        <w:spacing w:before="0" w:beforeAutospacing="0" w:after="0" w:afterAutospacing="0"/>
        <w:ind w:firstLine="425"/>
        <w:jc w:val="both"/>
        <w:rPr>
          <w:sz w:val="22"/>
          <w:szCs w:val="22"/>
          <w:lang w:val="uk-UA"/>
        </w:rPr>
      </w:pPr>
      <w:r w:rsidRPr="00EF6E29">
        <w:rPr>
          <w:sz w:val="22"/>
          <w:szCs w:val="22"/>
        </w:rPr>
        <w:t>! Оскільки строк подання декларації при звільненні становить 30 календарних днів, то з огляду на зазначене вище щорічну декларацію (продовжується діяльність) за рік, що передує року звільнення, слід подати в межах строку, відведеного на подання декларації при звільненні – якщо такий термін настає раніше визначеного Законом загального терміну подання щорічних декларацій, але в будь-якому разі не пізніше визначеного Законом терміну подання щорічної декларації (продовжується діяльність). </w:t>
      </w:r>
    </w:p>
    <w:p w:rsidR="00E30733" w:rsidRPr="00EF6E29" w:rsidRDefault="00E30733" w:rsidP="00BA176C">
      <w:pPr>
        <w:pStyle w:val="NormalWeb"/>
        <w:spacing w:before="0" w:beforeAutospacing="0" w:after="0" w:afterAutospacing="0"/>
        <w:ind w:firstLine="425"/>
        <w:jc w:val="both"/>
        <w:rPr>
          <w:sz w:val="10"/>
          <w:szCs w:val="10"/>
          <w:lang w:val="uk-UA"/>
        </w:rPr>
      </w:pPr>
    </w:p>
    <w:p w:rsidR="00E30733" w:rsidRPr="00EF6E29" w:rsidRDefault="00E30733" w:rsidP="0018765E">
      <w:pPr>
        <w:jc w:val="both"/>
        <w:rPr>
          <w:sz w:val="22"/>
          <w:szCs w:val="22"/>
          <w:lang w:val="ru-RU"/>
        </w:rPr>
      </w:pPr>
      <w:r w:rsidRPr="0018765E">
        <w:rPr>
          <w:b/>
          <w:bCs/>
          <w:i/>
          <w:color w:val="FF9900"/>
          <w:sz w:val="22"/>
          <w:szCs w:val="22"/>
          <w:lang w:val="ru-RU"/>
        </w:rPr>
        <w:t xml:space="preserve">        Приклад 1. </w:t>
      </w:r>
      <w:r w:rsidRPr="00EF6E29">
        <w:rPr>
          <w:sz w:val="22"/>
          <w:szCs w:val="22"/>
          <w:lang w:val="ru-RU"/>
        </w:rPr>
        <w:t>Державний службовець звільняється з посади  04.01.2025 і надалі не буде суб’єктом декларування. Днем припинення діяльності в такому разі є 04.01.2025, а кінцевим строком подання декларації при звільненні – 03.02.2025. </w:t>
      </w:r>
    </w:p>
    <w:p w:rsidR="00E30733" w:rsidRPr="00EF6E29" w:rsidRDefault="00E30733" w:rsidP="0018765E">
      <w:pPr>
        <w:ind w:firstLine="425"/>
        <w:jc w:val="both"/>
        <w:rPr>
          <w:sz w:val="22"/>
          <w:szCs w:val="22"/>
          <w:lang w:val="ru-RU"/>
        </w:rPr>
      </w:pPr>
      <w:r w:rsidRPr="00EF6E29">
        <w:rPr>
          <w:sz w:val="22"/>
          <w:szCs w:val="22"/>
          <w:lang w:val="ru-RU"/>
        </w:rPr>
        <w:t>Йому слід:</w:t>
      </w:r>
    </w:p>
    <w:p w:rsidR="00E30733" w:rsidRPr="00EF6E29" w:rsidRDefault="00E30733" w:rsidP="0018765E">
      <w:pPr>
        <w:numPr>
          <w:ilvl w:val="0"/>
          <w:numId w:val="46"/>
        </w:numPr>
        <w:pBdr>
          <w:bottom w:val="single" w:sz="6" w:space="0" w:color="D3D3D3"/>
        </w:pBdr>
        <w:ind w:left="65" w:firstLine="0"/>
        <w:jc w:val="both"/>
        <w:textAlignment w:val="baseline"/>
        <w:rPr>
          <w:sz w:val="22"/>
          <w:szCs w:val="22"/>
          <w:lang w:val="ru-RU"/>
        </w:rPr>
      </w:pPr>
      <w:r w:rsidRPr="00EF6E29">
        <w:rPr>
          <w:sz w:val="22"/>
          <w:szCs w:val="22"/>
          <w:lang w:val="ru-RU"/>
        </w:rPr>
        <w:t>подати щорічну декларацію (продовжується діяльність) за 2024 рік – у строк до 03.02.2025 включно, </w:t>
      </w:r>
    </w:p>
    <w:p w:rsidR="00E30733" w:rsidRPr="00EF6E29" w:rsidRDefault="00E30733" w:rsidP="0018765E">
      <w:pPr>
        <w:numPr>
          <w:ilvl w:val="0"/>
          <w:numId w:val="46"/>
        </w:numPr>
        <w:ind w:left="65" w:firstLine="0"/>
        <w:jc w:val="both"/>
        <w:textAlignment w:val="baseline"/>
        <w:rPr>
          <w:sz w:val="22"/>
          <w:szCs w:val="22"/>
          <w:lang w:val="ru-RU"/>
        </w:rPr>
      </w:pPr>
      <w:r w:rsidRPr="00EF6E29">
        <w:rPr>
          <w:sz w:val="22"/>
          <w:szCs w:val="22"/>
          <w:lang w:val="ru-RU"/>
        </w:rPr>
        <w:t>подати декларацію при звільненні за період з 01.01.2025 до 04.01.2025 включно – у строк до 03.02.2025 включно.</w:t>
      </w:r>
    </w:p>
    <w:p w:rsidR="00E30733" w:rsidRPr="003B65B3" w:rsidRDefault="00E30733" w:rsidP="0018765E">
      <w:pPr>
        <w:ind w:left="65"/>
        <w:jc w:val="both"/>
        <w:textAlignment w:val="baseline"/>
        <w:rPr>
          <w:color w:val="333333"/>
          <w:sz w:val="10"/>
          <w:szCs w:val="10"/>
          <w:lang w:val="ru-RU"/>
        </w:rPr>
      </w:pPr>
    </w:p>
    <w:p w:rsidR="00E30733" w:rsidRPr="00EF6E29" w:rsidRDefault="00E30733" w:rsidP="0018765E">
      <w:pPr>
        <w:jc w:val="both"/>
        <w:rPr>
          <w:sz w:val="22"/>
          <w:szCs w:val="22"/>
          <w:lang w:val="ru-RU"/>
        </w:rPr>
      </w:pPr>
      <w:r w:rsidRPr="0018765E">
        <w:rPr>
          <w:b/>
          <w:bCs/>
          <w:i/>
          <w:color w:val="FF9900"/>
          <w:sz w:val="22"/>
          <w:szCs w:val="22"/>
          <w:lang w:val="ru-RU"/>
        </w:rPr>
        <w:t xml:space="preserve">          Приклад 2. </w:t>
      </w:r>
      <w:r w:rsidRPr="00EF6E29">
        <w:rPr>
          <w:sz w:val="22"/>
          <w:szCs w:val="22"/>
          <w:lang w:val="ru-RU"/>
        </w:rPr>
        <w:t>Державний службовець звільняється з посади 22.03.2025 і надалі не буде суб’єктом декларування. Днем припинення діяльності в такому разі є 22.03.2025, а кінцевим строком подання декларації при звільненні – 21.04.2025. </w:t>
      </w:r>
    </w:p>
    <w:p w:rsidR="00E30733" w:rsidRPr="00EF6E29" w:rsidRDefault="00E30733" w:rsidP="0018765E">
      <w:pPr>
        <w:ind w:firstLine="425"/>
        <w:jc w:val="both"/>
        <w:rPr>
          <w:sz w:val="22"/>
          <w:szCs w:val="22"/>
          <w:lang w:val="ru-RU"/>
        </w:rPr>
      </w:pPr>
      <w:r w:rsidRPr="00EF6E29">
        <w:rPr>
          <w:sz w:val="22"/>
          <w:szCs w:val="22"/>
          <w:lang w:val="ru-RU"/>
        </w:rPr>
        <w:t>Йому слід:</w:t>
      </w:r>
    </w:p>
    <w:p w:rsidR="00E30733" w:rsidRPr="00EF6E29" w:rsidRDefault="00E30733" w:rsidP="0018765E">
      <w:pPr>
        <w:numPr>
          <w:ilvl w:val="0"/>
          <w:numId w:val="47"/>
        </w:numPr>
        <w:pBdr>
          <w:bottom w:val="single" w:sz="6" w:space="0" w:color="D3D3D3"/>
        </w:pBdr>
        <w:ind w:left="65" w:firstLine="0"/>
        <w:jc w:val="both"/>
        <w:textAlignment w:val="baseline"/>
        <w:rPr>
          <w:sz w:val="22"/>
          <w:szCs w:val="22"/>
          <w:lang w:val="ru-RU"/>
        </w:rPr>
      </w:pPr>
      <w:r w:rsidRPr="00EF6E29">
        <w:rPr>
          <w:sz w:val="22"/>
          <w:szCs w:val="22"/>
          <w:lang w:val="ru-RU"/>
        </w:rPr>
        <w:t>подати щорічну декларацію (продовжується діяльність) за 2024 рік – у строк до 31.03.2025 включно, </w:t>
      </w:r>
    </w:p>
    <w:p w:rsidR="00E30733" w:rsidRPr="00EF6E29" w:rsidRDefault="00E30733" w:rsidP="0018765E">
      <w:pPr>
        <w:numPr>
          <w:ilvl w:val="0"/>
          <w:numId w:val="47"/>
        </w:numPr>
        <w:ind w:left="65" w:firstLine="0"/>
        <w:jc w:val="both"/>
        <w:textAlignment w:val="baseline"/>
        <w:rPr>
          <w:sz w:val="22"/>
          <w:szCs w:val="22"/>
          <w:lang w:val="ru-RU"/>
        </w:rPr>
      </w:pPr>
      <w:r w:rsidRPr="00EF6E29">
        <w:rPr>
          <w:sz w:val="22"/>
          <w:szCs w:val="22"/>
          <w:lang w:val="ru-RU"/>
        </w:rPr>
        <w:t>подати декларацію при звільненні за період з 01.01.2025 до 22.03.2025 включно – у строк до 21.04.2025 включно.</w:t>
      </w:r>
    </w:p>
    <w:p w:rsidR="00E30733" w:rsidRPr="003B65B3" w:rsidRDefault="00E30733" w:rsidP="0018765E">
      <w:pPr>
        <w:ind w:firstLine="360"/>
        <w:jc w:val="both"/>
        <w:rPr>
          <w:sz w:val="10"/>
          <w:szCs w:val="10"/>
          <w:shd w:val="clear" w:color="auto" w:fill="FFFFFF"/>
          <w:lang w:val="ru-RU"/>
        </w:rPr>
      </w:pPr>
    </w:p>
    <w:p w:rsidR="00E30733" w:rsidRPr="003B65B3" w:rsidRDefault="00E30733" w:rsidP="00763DDB">
      <w:pPr>
        <w:ind w:firstLine="360"/>
        <w:jc w:val="both"/>
        <w:rPr>
          <w:b/>
          <w:bCs/>
          <w:i/>
          <w:sz w:val="22"/>
          <w:szCs w:val="22"/>
          <w:lang w:val="ru-RU"/>
        </w:rPr>
      </w:pPr>
      <w:r w:rsidRPr="003B65B3">
        <w:rPr>
          <w:b/>
          <w:i/>
          <w:sz w:val="22"/>
          <w:szCs w:val="22"/>
          <w:lang w:val="ru-RU"/>
        </w:rPr>
        <w:t xml:space="preserve"> </w:t>
      </w:r>
      <w:r>
        <w:rPr>
          <w:b/>
          <w:i/>
          <w:sz w:val="22"/>
          <w:szCs w:val="22"/>
          <w:lang w:val="ru-RU"/>
        </w:rPr>
        <w:t xml:space="preserve">4. </w:t>
      </w:r>
      <w:r w:rsidRPr="003B65B3">
        <w:rPr>
          <w:b/>
          <w:i/>
          <w:sz w:val="22"/>
          <w:szCs w:val="22"/>
          <w:lang w:val="ru-RU"/>
        </w:rPr>
        <w:t>Які є особливості декларування для осіб, що</w:t>
      </w:r>
      <w:r w:rsidRPr="003B65B3">
        <w:rPr>
          <w:b/>
          <w:i/>
          <w:sz w:val="22"/>
          <w:szCs w:val="22"/>
        </w:rPr>
        <w:t> </w:t>
      </w:r>
      <w:r w:rsidRPr="003B65B3">
        <w:rPr>
          <w:b/>
          <w:bCs/>
          <w:i/>
          <w:sz w:val="22"/>
          <w:szCs w:val="22"/>
          <w:lang w:val="ru-RU"/>
        </w:rPr>
        <w:t>звільняються</w:t>
      </w:r>
      <w:r w:rsidRPr="003B65B3">
        <w:rPr>
          <w:b/>
          <w:i/>
          <w:sz w:val="22"/>
          <w:szCs w:val="22"/>
        </w:rPr>
        <w:t> </w:t>
      </w:r>
      <w:r w:rsidRPr="003B65B3">
        <w:rPr>
          <w:b/>
          <w:i/>
          <w:sz w:val="22"/>
          <w:szCs w:val="22"/>
          <w:lang w:val="ru-RU"/>
        </w:rPr>
        <w:t>або іншим чином припиняють діяльність, яка передбачає обов’язок подання декларації,</w:t>
      </w:r>
      <w:r w:rsidRPr="003B65B3">
        <w:rPr>
          <w:b/>
          <w:i/>
          <w:sz w:val="22"/>
          <w:szCs w:val="22"/>
        </w:rPr>
        <w:t> </w:t>
      </w:r>
      <w:r w:rsidRPr="003B65B3">
        <w:rPr>
          <w:b/>
          <w:bCs/>
          <w:i/>
          <w:sz w:val="22"/>
          <w:szCs w:val="22"/>
          <w:lang w:val="ru-RU"/>
        </w:rPr>
        <w:t>31 грудня?</w:t>
      </w:r>
    </w:p>
    <w:p w:rsidR="00E30733" w:rsidRPr="00EF6E29" w:rsidRDefault="00E30733" w:rsidP="001473BA">
      <w:pPr>
        <w:ind w:firstLine="425"/>
        <w:jc w:val="both"/>
        <w:rPr>
          <w:sz w:val="22"/>
          <w:szCs w:val="22"/>
          <w:lang w:val="ru-RU"/>
        </w:rPr>
      </w:pPr>
      <w:r w:rsidRPr="00EF6E29">
        <w:rPr>
          <w:i/>
          <w:iCs/>
          <w:sz w:val="22"/>
          <w:szCs w:val="22"/>
          <w:lang w:val="ru-RU"/>
        </w:rPr>
        <w:t>Вони зобов’язані подати декларацію при звільненні до 30 січня включно та, за певних умов, можуть не подавати щорічної декларації (після звільнення).</w:t>
      </w:r>
    </w:p>
    <w:p w:rsidR="00E30733" w:rsidRPr="00EF6E29" w:rsidRDefault="00E30733" w:rsidP="001473BA">
      <w:pPr>
        <w:ind w:firstLine="425"/>
        <w:jc w:val="both"/>
        <w:rPr>
          <w:sz w:val="22"/>
          <w:szCs w:val="22"/>
          <w:lang w:val="ru-RU"/>
        </w:rPr>
      </w:pPr>
      <w:r w:rsidRPr="00EF6E29">
        <w:rPr>
          <w:sz w:val="22"/>
          <w:szCs w:val="22"/>
          <w:lang w:val="ru-RU"/>
        </w:rPr>
        <w:t>Декларація при звільненні таких осіб охоплює період з 01 січня до 31 грудня (включно) звітного року. За умов (у сукупності), що декларація при звільненні:</w:t>
      </w:r>
    </w:p>
    <w:p w:rsidR="00E30733" w:rsidRPr="00EF6E29" w:rsidRDefault="00E30733" w:rsidP="001473BA">
      <w:pPr>
        <w:numPr>
          <w:ilvl w:val="0"/>
          <w:numId w:val="43"/>
        </w:numPr>
        <w:pBdr>
          <w:bottom w:val="single" w:sz="6" w:space="0" w:color="D3D3D3"/>
        </w:pBdr>
        <w:ind w:left="65" w:firstLine="0"/>
        <w:jc w:val="both"/>
        <w:textAlignment w:val="baseline"/>
        <w:rPr>
          <w:sz w:val="22"/>
          <w:szCs w:val="22"/>
          <w:lang w:val="ru-RU"/>
        </w:rPr>
      </w:pPr>
      <w:r w:rsidRPr="00EF6E29">
        <w:rPr>
          <w:sz w:val="22"/>
          <w:szCs w:val="22"/>
          <w:lang w:val="ru-RU"/>
        </w:rPr>
        <w:t>охоплює період з 01 січня до 31 грудня (включно) звітного року (тобто весь рік), </w:t>
      </w:r>
    </w:p>
    <w:p w:rsidR="00E30733" w:rsidRPr="00EF6E29" w:rsidRDefault="00E30733" w:rsidP="001473BA">
      <w:pPr>
        <w:numPr>
          <w:ilvl w:val="0"/>
          <w:numId w:val="43"/>
        </w:numPr>
        <w:ind w:left="65" w:firstLine="0"/>
        <w:jc w:val="both"/>
        <w:textAlignment w:val="baseline"/>
        <w:rPr>
          <w:sz w:val="22"/>
          <w:szCs w:val="22"/>
          <w:lang w:val="ru-RU"/>
        </w:rPr>
      </w:pPr>
      <w:r w:rsidRPr="00EF6E29">
        <w:rPr>
          <w:sz w:val="22"/>
          <w:szCs w:val="22"/>
          <w:lang w:val="ru-RU"/>
        </w:rPr>
        <w:t>містить дані про об’єкти декларування станом на кінець доби останнього дня року,</w:t>
      </w:r>
    </w:p>
    <w:p w:rsidR="00E30733" w:rsidRPr="00EF6E29" w:rsidRDefault="00E30733" w:rsidP="001473BA">
      <w:pPr>
        <w:ind w:firstLine="425"/>
        <w:jc w:val="both"/>
        <w:rPr>
          <w:sz w:val="22"/>
          <w:szCs w:val="22"/>
          <w:lang w:val="ru-RU"/>
        </w:rPr>
      </w:pPr>
      <w:r w:rsidRPr="00EF6E29">
        <w:rPr>
          <w:sz w:val="22"/>
          <w:szCs w:val="22"/>
          <w:lang w:val="ru-RU"/>
        </w:rPr>
        <w:t>вважається, що особа при поданні такої декларації виконала вимоги абзаців 1 та 2 ч. 2 ст. 45 Закону одночасно. Відповідно, така особа може не подавати щорічної декларації (після звільнення).</w:t>
      </w:r>
    </w:p>
    <w:p w:rsidR="00E30733" w:rsidRPr="00EF6E29" w:rsidRDefault="00E30733" w:rsidP="00763DDB">
      <w:pPr>
        <w:ind w:firstLine="360"/>
        <w:jc w:val="both"/>
        <w:rPr>
          <w:sz w:val="22"/>
          <w:szCs w:val="22"/>
          <w:shd w:val="clear" w:color="auto" w:fill="FFFFFF"/>
          <w:lang w:val="ru-RU"/>
        </w:rPr>
      </w:pPr>
    </w:p>
    <w:p w:rsidR="00E30733" w:rsidRPr="00EF6E29" w:rsidRDefault="00E30733" w:rsidP="003B65B3">
      <w:pPr>
        <w:pStyle w:val="NormalWeb"/>
        <w:spacing w:before="0" w:beforeAutospacing="0" w:after="0" w:afterAutospacing="0"/>
        <w:ind w:firstLine="400"/>
        <w:jc w:val="both"/>
      </w:pPr>
      <w:r w:rsidRPr="00EF6E29">
        <w:rPr>
          <w:b/>
        </w:rPr>
        <w:t xml:space="preserve">!!! </w:t>
      </w:r>
      <w:r w:rsidRPr="00EF6E29">
        <w:rPr>
          <w:b/>
          <w:u w:val="single"/>
        </w:rPr>
        <w:t>Незабувайте,</w:t>
      </w:r>
      <w:r w:rsidRPr="00EF6E29">
        <w:t xml:space="preserve"> що обов’язок подавати щорічну декларацію виникає також в суб’єкта декларування і наступного року після припинення діяльності, яка передбачає обов’язок подання декларації, або перебування на посаді, яка зумовлює здійснення такої діяльності (щорічна декларація (після звільнення)). </w:t>
      </w:r>
    </w:p>
    <w:p w:rsidR="00E30733" w:rsidRPr="00EF6E29" w:rsidRDefault="00E30733" w:rsidP="003B65B3">
      <w:pPr>
        <w:ind w:firstLine="425"/>
        <w:jc w:val="both"/>
        <w:rPr>
          <w:sz w:val="22"/>
          <w:szCs w:val="22"/>
          <w:lang w:val="ru-RU"/>
        </w:rPr>
      </w:pPr>
      <w:r w:rsidRPr="00EF6E29">
        <w:rPr>
          <w:sz w:val="22"/>
          <w:szCs w:val="22"/>
          <w:lang w:val="ru-RU"/>
        </w:rPr>
        <w:t>Для цього у розділі І «Вид декларації та звітний період» декларації слід обрати позначку «я припинив(ла) виконувати функції держави або органу місцевого сам</w:t>
      </w:r>
      <w:r>
        <w:rPr>
          <w:sz w:val="22"/>
          <w:szCs w:val="22"/>
          <w:lang w:val="ru-RU"/>
        </w:rPr>
        <w:t>оврядування (після звільнення)».</w:t>
      </w:r>
    </w:p>
    <w:p w:rsidR="00E30733" w:rsidRPr="003B65B3" w:rsidRDefault="00E30733" w:rsidP="003B65B3">
      <w:pPr>
        <w:ind w:firstLine="360"/>
        <w:jc w:val="both"/>
        <w:rPr>
          <w:color w:val="000000"/>
          <w:sz w:val="10"/>
          <w:szCs w:val="10"/>
          <w:shd w:val="clear" w:color="auto" w:fill="FFFFFF"/>
          <w:lang w:val="ru-RU"/>
        </w:rPr>
      </w:pPr>
    </w:p>
    <w:p w:rsidR="00E30733" w:rsidRPr="0018765E" w:rsidRDefault="00E30733" w:rsidP="003B65B3">
      <w:pPr>
        <w:ind w:firstLine="360"/>
        <w:jc w:val="both"/>
        <w:rPr>
          <w:color w:val="000000"/>
          <w:sz w:val="22"/>
          <w:szCs w:val="22"/>
          <w:lang w:val="uk-UA"/>
        </w:rPr>
      </w:pPr>
      <w:r>
        <w:rPr>
          <w:color w:val="000000"/>
          <w:sz w:val="22"/>
          <w:szCs w:val="22"/>
          <w:shd w:val="clear" w:color="auto" w:fill="FFFFFF"/>
          <w:lang w:val="uk-UA"/>
        </w:rPr>
        <w:t>Також, я</w:t>
      </w:r>
      <w:r w:rsidRPr="0018765E">
        <w:rPr>
          <w:color w:val="000000"/>
          <w:sz w:val="22"/>
          <w:szCs w:val="22"/>
          <w:shd w:val="clear" w:color="auto" w:fill="FFFFFF"/>
          <w:lang w:val="uk-UA"/>
        </w:rPr>
        <w:t xml:space="preserve">кщо вже після подачі декларації ви виявили в ній помилки, то маєте можливість їх виправити. Цим правом можливо скористатись </w:t>
      </w:r>
      <w:r w:rsidRPr="0018765E">
        <w:rPr>
          <w:b/>
          <w:i/>
          <w:color w:val="000000"/>
          <w:sz w:val="22"/>
          <w:szCs w:val="22"/>
          <w:u w:val="single"/>
          <w:shd w:val="clear" w:color="auto" w:fill="FFFFFF"/>
          <w:lang w:val="uk-UA"/>
        </w:rPr>
        <w:t>л</w:t>
      </w:r>
      <w:r w:rsidRPr="0018765E">
        <w:rPr>
          <w:b/>
          <w:i/>
          <w:color w:val="000000"/>
          <w:sz w:val="22"/>
          <w:szCs w:val="22"/>
          <w:u w:val="single"/>
          <w:shd w:val="clear" w:color="auto" w:fill="FFFFFF"/>
          <w:lang w:val="ru-RU"/>
        </w:rPr>
        <w:t>ише один раз впродовж 30 днів після подачі декларації.</w:t>
      </w:r>
    </w:p>
    <w:p w:rsidR="00E30733" w:rsidRPr="003B65B3" w:rsidRDefault="00E30733" w:rsidP="003B65B3">
      <w:pPr>
        <w:ind w:right="-51"/>
        <w:jc w:val="both"/>
        <w:rPr>
          <w:b/>
          <w:sz w:val="10"/>
          <w:szCs w:val="10"/>
          <w:lang w:val="uk-UA"/>
        </w:rPr>
      </w:pPr>
      <w:r w:rsidRPr="0018765E">
        <w:rPr>
          <w:b/>
          <w:sz w:val="22"/>
          <w:szCs w:val="22"/>
          <w:lang w:val="uk-UA"/>
        </w:rPr>
        <w:t xml:space="preserve">        </w:t>
      </w:r>
    </w:p>
    <w:p w:rsidR="00E30733" w:rsidRPr="0018765E" w:rsidRDefault="00E30733" w:rsidP="00763DDB">
      <w:pPr>
        <w:ind w:right="-51"/>
        <w:jc w:val="both"/>
        <w:rPr>
          <w:b/>
          <w:sz w:val="22"/>
          <w:szCs w:val="22"/>
          <w:lang w:val="uk-UA"/>
        </w:rPr>
      </w:pPr>
      <w:r w:rsidRPr="0018765E">
        <w:rPr>
          <w:b/>
          <w:sz w:val="22"/>
          <w:szCs w:val="22"/>
          <w:lang w:val="uk-UA"/>
        </w:rPr>
        <w:t xml:space="preserve">      За неподання чи несвоєчасне подання декларації, а також за подання завідомо недостовірних відомостей згідно чинного законодавства України передбачено адміністративну (стаття 172-6 КУпАП) і кримінальну відповідальність (статті  366-2 та 366-3 КК України).</w:t>
      </w:r>
    </w:p>
    <w:p w:rsidR="00E30733" w:rsidRPr="003B65B3" w:rsidRDefault="00E30733" w:rsidP="00763DDB">
      <w:pPr>
        <w:ind w:right="-95"/>
        <w:jc w:val="both"/>
        <w:rPr>
          <w:sz w:val="20"/>
          <w:szCs w:val="20"/>
          <w:lang w:val="uk-UA"/>
        </w:rPr>
      </w:pPr>
      <w:r w:rsidRPr="003B65B3">
        <w:rPr>
          <w:sz w:val="20"/>
          <w:szCs w:val="20"/>
          <w:lang w:val="uk-UA"/>
        </w:rPr>
        <w:t xml:space="preserve">       Крім того, інформуємо про те, що встановлення факту неподання чи несвоєчасного подання декларацій має наслідком внесення за рішенням суду суб’єкта декларування до Єдиного державного реєстру осіб, які вчинили корупційні або пов’язані з корупцією правопорушення (</w:t>
      </w:r>
      <w:hyperlink r:id="rId11" w:history="1">
        <w:r w:rsidRPr="003B65B3">
          <w:rPr>
            <w:rStyle w:val="Hyperlink"/>
            <w:sz w:val="20"/>
            <w:szCs w:val="20"/>
          </w:rPr>
          <w:t>https</w:t>
        </w:r>
        <w:r w:rsidRPr="003B65B3">
          <w:rPr>
            <w:rStyle w:val="Hyperlink"/>
            <w:sz w:val="20"/>
            <w:szCs w:val="20"/>
            <w:lang w:val="uk-UA"/>
          </w:rPr>
          <w:t>://</w:t>
        </w:r>
        <w:r w:rsidRPr="003B65B3">
          <w:rPr>
            <w:rStyle w:val="Hyperlink"/>
            <w:sz w:val="20"/>
            <w:szCs w:val="20"/>
          </w:rPr>
          <w:t>corruptinfo</w:t>
        </w:r>
        <w:r w:rsidRPr="003B65B3">
          <w:rPr>
            <w:rStyle w:val="Hyperlink"/>
            <w:sz w:val="20"/>
            <w:szCs w:val="20"/>
            <w:lang w:val="uk-UA"/>
          </w:rPr>
          <w:t>.</w:t>
        </w:r>
        <w:r w:rsidRPr="003B65B3">
          <w:rPr>
            <w:rStyle w:val="Hyperlink"/>
            <w:sz w:val="20"/>
            <w:szCs w:val="20"/>
          </w:rPr>
          <w:t>nazk</w:t>
        </w:r>
        <w:r w:rsidRPr="003B65B3">
          <w:rPr>
            <w:rStyle w:val="Hyperlink"/>
            <w:sz w:val="20"/>
            <w:szCs w:val="20"/>
            <w:lang w:val="uk-UA"/>
          </w:rPr>
          <w:t>.</w:t>
        </w:r>
        <w:r w:rsidRPr="003B65B3">
          <w:rPr>
            <w:rStyle w:val="Hyperlink"/>
            <w:sz w:val="20"/>
            <w:szCs w:val="20"/>
          </w:rPr>
          <w:t>gov</w:t>
        </w:r>
        <w:r w:rsidRPr="003B65B3">
          <w:rPr>
            <w:rStyle w:val="Hyperlink"/>
            <w:sz w:val="20"/>
            <w:szCs w:val="20"/>
            <w:lang w:val="uk-UA"/>
          </w:rPr>
          <w:t>.</w:t>
        </w:r>
        <w:r w:rsidRPr="003B65B3">
          <w:rPr>
            <w:rStyle w:val="Hyperlink"/>
            <w:sz w:val="20"/>
            <w:szCs w:val="20"/>
          </w:rPr>
          <w:t>ua</w:t>
        </w:r>
        <w:r w:rsidRPr="003B65B3">
          <w:rPr>
            <w:rStyle w:val="Hyperlink"/>
            <w:sz w:val="20"/>
            <w:szCs w:val="20"/>
            <w:lang w:val="uk-UA"/>
          </w:rPr>
          <w:t>/</w:t>
        </w:r>
      </w:hyperlink>
      <w:r w:rsidRPr="003B65B3">
        <w:rPr>
          <w:sz w:val="20"/>
          <w:szCs w:val="20"/>
          <w:lang w:val="uk-UA"/>
        </w:rPr>
        <w:t>) .</w:t>
      </w:r>
    </w:p>
    <w:p w:rsidR="00E30733" w:rsidRPr="003B65B3" w:rsidRDefault="00E30733" w:rsidP="00763DDB">
      <w:pPr>
        <w:ind w:firstLine="360"/>
        <w:jc w:val="both"/>
        <w:rPr>
          <w:color w:val="000000"/>
          <w:sz w:val="10"/>
          <w:szCs w:val="10"/>
          <w:lang w:val="uk-UA"/>
        </w:rPr>
      </w:pPr>
    </w:p>
    <w:p w:rsidR="00E30733" w:rsidRDefault="00E30733" w:rsidP="003F3FDC">
      <w:pPr>
        <w:pStyle w:val="Heading1"/>
        <w:spacing w:before="0" w:beforeAutospacing="0" w:after="0" w:afterAutospacing="0"/>
        <w:jc w:val="both"/>
        <w:rPr>
          <w:b w:val="0"/>
          <w:color w:val="000000"/>
          <w:sz w:val="20"/>
          <w:szCs w:val="20"/>
          <w:lang w:val="uk-UA"/>
        </w:rPr>
      </w:pPr>
      <w:r w:rsidRPr="003B65B3">
        <w:rPr>
          <w:b w:val="0"/>
          <w:color w:val="000000"/>
          <w:sz w:val="20"/>
          <w:szCs w:val="20"/>
          <w:lang w:val="uk-UA"/>
        </w:rPr>
        <w:t xml:space="preserve">        З актуальною редакцією </w:t>
      </w:r>
      <w:r w:rsidRPr="003B65B3">
        <w:rPr>
          <w:color w:val="000000"/>
          <w:sz w:val="20"/>
          <w:szCs w:val="20"/>
          <w:lang w:val="uk-UA"/>
        </w:rPr>
        <w:t>Роз’яснень</w:t>
      </w:r>
      <w:r w:rsidRPr="003B65B3">
        <w:rPr>
          <w:b w:val="0"/>
          <w:color w:val="000000"/>
          <w:sz w:val="20"/>
          <w:szCs w:val="20"/>
          <w:lang w:val="uk-UA"/>
        </w:rPr>
        <w:t xml:space="preserve"> завжди можна ознайомитись у </w:t>
      </w:r>
      <w:r w:rsidRPr="003B65B3">
        <w:rPr>
          <w:color w:val="000000"/>
          <w:sz w:val="20"/>
          <w:szCs w:val="20"/>
          <w:u w:val="single"/>
          <w:lang w:val="uk-UA"/>
        </w:rPr>
        <w:t>Базі знань</w:t>
      </w:r>
      <w:r w:rsidRPr="003B65B3">
        <w:rPr>
          <w:b w:val="0"/>
          <w:color w:val="000000"/>
          <w:sz w:val="20"/>
          <w:szCs w:val="20"/>
          <w:lang w:val="uk-UA"/>
        </w:rPr>
        <w:t xml:space="preserve"> на офіційному вебсайті НАЗК </w:t>
      </w:r>
    </w:p>
    <w:p w:rsidR="00E30733" w:rsidRPr="003F3FDC" w:rsidRDefault="00E30733" w:rsidP="003F3FDC">
      <w:pPr>
        <w:pStyle w:val="Heading1"/>
        <w:spacing w:before="0" w:beforeAutospacing="0" w:after="0" w:afterAutospacing="0"/>
        <w:jc w:val="both"/>
        <w:rPr>
          <w:i/>
          <w:color w:val="000000"/>
          <w:sz w:val="16"/>
          <w:szCs w:val="16"/>
          <w:u w:val="single"/>
          <w:lang w:val="uk-UA"/>
        </w:rPr>
      </w:pPr>
    </w:p>
    <w:p w:rsidR="00E30733" w:rsidRDefault="00E30733" w:rsidP="003B65B3">
      <w:pPr>
        <w:pStyle w:val="Heading1"/>
        <w:spacing w:before="0" w:beforeAutospacing="0" w:after="0" w:afterAutospacing="0"/>
        <w:jc w:val="center"/>
        <w:rPr>
          <w:i/>
          <w:color w:val="000000"/>
          <w:sz w:val="22"/>
          <w:szCs w:val="22"/>
          <w:u w:val="single"/>
          <w:lang w:val="uk-UA"/>
        </w:rPr>
      </w:pPr>
      <w:r w:rsidRPr="00AC62B9">
        <w:rPr>
          <w:i/>
          <w:color w:val="000000"/>
          <w:sz w:val="22"/>
          <w:szCs w:val="22"/>
          <w:u w:val="single"/>
          <w:lang w:val="uk-UA"/>
        </w:rPr>
        <w:pict>
          <v:shape id="_x0000_i1027" type="#_x0000_t75" style="width:260.25pt;height:64.5pt">
            <v:imagedata r:id="rId12" o:title=""/>
          </v:shape>
        </w:pict>
      </w:r>
    </w:p>
    <w:p w:rsidR="00E30733" w:rsidRPr="003F3FDC" w:rsidRDefault="00E30733" w:rsidP="003B65B3">
      <w:pPr>
        <w:pStyle w:val="Heading1"/>
        <w:spacing w:before="0" w:beforeAutospacing="0" w:after="0" w:afterAutospacing="0"/>
        <w:jc w:val="center"/>
        <w:rPr>
          <w:i/>
          <w:color w:val="000000"/>
          <w:sz w:val="10"/>
          <w:szCs w:val="10"/>
          <w:u w:val="single"/>
          <w:lang w:val="uk-UA"/>
        </w:rPr>
      </w:pPr>
    </w:p>
    <w:p w:rsidR="00E30733" w:rsidRDefault="00E30733" w:rsidP="003B65B3">
      <w:pPr>
        <w:pStyle w:val="Heading1"/>
        <w:spacing w:before="0" w:beforeAutospacing="0" w:after="0" w:afterAutospacing="0"/>
        <w:jc w:val="center"/>
        <w:rPr>
          <w:i/>
          <w:color w:val="000000"/>
          <w:sz w:val="20"/>
          <w:szCs w:val="20"/>
          <w:u w:val="single"/>
          <w:lang w:val="uk-UA"/>
        </w:rPr>
      </w:pPr>
      <w:r w:rsidRPr="003B65B3">
        <w:rPr>
          <w:i/>
          <w:color w:val="000000"/>
          <w:sz w:val="20"/>
          <w:szCs w:val="20"/>
          <w:u w:val="single"/>
        </w:rPr>
        <w:t>Подавайте декларації вчасно та без помилок!</w:t>
      </w:r>
    </w:p>
    <w:p w:rsidR="00E30733" w:rsidRPr="003F3FDC" w:rsidRDefault="00E30733" w:rsidP="003B65B3">
      <w:pPr>
        <w:pStyle w:val="Heading1"/>
        <w:spacing w:before="0" w:beforeAutospacing="0" w:after="0" w:afterAutospacing="0"/>
        <w:jc w:val="center"/>
        <w:rPr>
          <w:i/>
          <w:color w:val="000000"/>
          <w:sz w:val="4"/>
          <w:szCs w:val="4"/>
          <w:u w:val="single"/>
          <w:lang w:val="uk-UA"/>
        </w:rPr>
      </w:pPr>
    </w:p>
    <w:p w:rsidR="00E30733" w:rsidRPr="003F3FDC" w:rsidRDefault="00E30733" w:rsidP="003B65B3">
      <w:pPr>
        <w:pStyle w:val="Heading1"/>
        <w:spacing w:before="0" w:beforeAutospacing="0" w:after="0" w:afterAutospacing="0"/>
        <w:jc w:val="right"/>
        <w:rPr>
          <w:i/>
          <w:color w:val="000000"/>
          <w:sz w:val="16"/>
          <w:szCs w:val="16"/>
          <w:lang w:val="uk-UA"/>
        </w:rPr>
      </w:pPr>
      <w:r w:rsidRPr="003F3FDC">
        <w:rPr>
          <w:i/>
          <w:color w:val="000000"/>
          <w:sz w:val="16"/>
          <w:szCs w:val="16"/>
          <w:lang w:val="uk-UA"/>
        </w:rPr>
        <w:t>Розроблено на основі Роз’яснень НАЗК</w:t>
      </w:r>
    </w:p>
    <w:sectPr w:rsidR="00E30733" w:rsidRPr="003F3FDC" w:rsidSect="00570174">
      <w:footerReference w:type="default" r:id="rId13"/>
      <w:pgSz w:w="16838" w:h="11906" w:orient="landscape"/>
      <w:pgMar w:top="360" w:right="458" w:bottom="180" w:left="360" w:header="720" w:footer="720" w:gutter="0"/>
      <w:cols w:num="3" w:space="45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733" w:rsidRDefault="00E30733" w:rsidP="006A60E7">
      <w:r>
        <w:separator/>
      </w:r>
    </w:p>
  </w:endnote>
  <w:endnote w:type="continuationSeparator" w:id="0">
    <w:p w:rsidR="00E30733" w:rsidRDefault="00E30733" w:rsidP="006A60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733" w:rsidRDefault="00E30733">
    <w:pPr>
      <w:tabs>
        <w:tab w:val="right" w:pos="9900"/>
      </w:tabs>
      <w:rPr>
        <w:lang w:val="uk-UA"/>
      </w:rPr>
    </w:pPr>
    <w:r>
      <w:rPr>
        <w:sz w:val="20"/>
        <w:szCs w:val="20"/>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733" w:rsidRDefault="00E30733" w:rsidP="006A60E7">
      <w:r>
        <w:separator/>
      </w:r>
    </w:p>
  </w:footnote>
  <w:footnote w:type="continuationSeparator" w:id="0">
    <w:p w:rsidR="00E30733" w:rsidRDefault="00E30733" w:rsidP="006A60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o:lock v:ext="edit" cropping="t"/>
      </v:shape>
    </w:pict>
  </w:numPicBullet>
  <w:abstractNum w:abstractNumId="0">
    <w:nsid w:val="0339470C"/>
    <w:multiLevelType w:val="multilevel"/>
    <w:tmpl w:val="BA50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74CA7"/>
    <w:multiLevelType w:val="multilevel"/>
    <w:tmpl w:val="CC1E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60EE4"/>
    <w:multiLevelType w:val="hybridMultilevel"/>
    <w:tmpl w:val="9278AB50"/>
    <w:lvl w:ilvl="0" w:tplc="9B36E5CE">
      <w:start w:val="1"/>
      <w:numFmt w:val="decimal"/>
      <w:lvlText w:val="%1)"/>
      <w:lvlJc w:val="left"/>
      <w:pPr>
        <w:ind w:left="786" w:hanging="360"/>
      </w:pPr>
      <w:rPr>
        <w:rFonts w:cs="Times New Roman" w:hint="default"/>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3">
    <w:nsid w:val="09570A4D"/>
    <w:multiLevelType w:val="multilevel"/>
    <w:tmpl w:val="B154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BD4804"/>
    <w:multiLevelType w:val="hybridMultilevel"/>
    <w:tmpl w:val="1CD68066"/>
    <w:lvl w:ilvl="0" w:tplc="04220001">
      <w:start w:val="1"/>
      <w:numFmt w:val="bullet"/>
      <w:lvlText w:val=""/>
      <w:lvlJc w:val="left"/>
      <w:pPr>
        <w:ind w:left="578" w:hanging="360"/>
      </w:pPr>
      <w:rPr>
        <w:rFonts w:ascii="Symbol" w:hAnsi="Symbol" w:hint="default"/>
      </w:rPr>
    </w:lvl>
    <w:lvl w:ilvl="1" w:tplc="04220003" w:tentative="1">
      <w:start w:val="1"/>
      <w:numFmt w:val="bullet"/>
      <w:lvlText w:val="o"/>
      <w:lvlJc w:val="left"/>
      <w:pPr>
        <w:ind w:left="1298" w:hanging="360"/>
      </w:pPr>
      <w:rPr>
        <w:rFonts w:ascii="Courier New" w:hAnsi="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5">
    <w:nsid w:val="0A1C1319"/>
    <w:multiLevelType w:val="multilevel"/>
    <w:tmpl w:val="AE06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152A14"/>
    <w:multiLevelType w:val="hybridMultilevel"/>
    <w:tmpl w:val="1A76637C"/>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D761B32"/>
    <w:multiLevelType w:val="hybridMultilevel"/>
    <w:tmpl w:val="89B4522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8">
    <w:nsid w:val="10E72617"/>
    <w:multiLevelType w:val="hybridMultilevel"/>
    <w:tmpl w:val="8C18D59A"/>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nsid w:val="17F66D90"/>
    <w:multiLevelType w:val="multilevel"/>
    <w:tmpl w:val="1780DB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AFC62D1"/>
    <w:multiLevelType w:val="hybridMultilevel"/>
    <w:tmpl w:val="4A82B67E"/>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1">
    <w:nsid w:val="1BCA40F1"/>
    <w:multiLevelType w:val="multilevel"/>
    <w:tmpl w:val="44BC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836604"/>
    <w:multiLevelType w:val="hybridMultilevel"/>
    <w:tmpl w:val="049E97D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D42743A"/>
    <w:multiLevelType w:val="multilevel"/>
    <w:tmpl w:val="64BA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6B4D58"/>
    <w:multiLevelType w:val="multilevel"/>
    <w:tmpl w:val="BEDCA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180C0E"/>
    <w:multiLevelType w:val="hybridMultilevel"/>
    <w:tmpl w:val="5856598A"/>
    <w:lvl w:ilvl="0" w:tplc="55CE1016">
      <w:start w:val="1"/>
      <w:numFmt w:val="decimal"/>
      <w:lvlText w:val="%1)"/>
      <w:lvlJc w:val="left"/>
      <w:pPr>
        <w:ind w:left="1506" w:hanging="360"/>
      </w:pPr>
      <w:rPr>
        <w:rFonts w:cs="Times New Roman" w:hint="default"/>
      </w:rPr>
    </w:lvl>
    <w:lvl w:ilvl="1" w:tplc="04220019" w:tentative="1">
      <w:start w:val="1"/>
      <w:numFmt w:val="lowerLetter"/>
      <w:lvlText w:val="%2."/>
      <w:lvlJc w:val="left"/>
      <w:pPr>
        <w:ind w:left="2226" w:hanging="360"/>
      </w:pPr>
      <w:rPr>
        <w:rFonts w:cs="Times New Roman"/>
      </w:rPr>
    </w:lvl>
    <w:lvl w:ilvl="2" w:tplc="0422001B" w:tentative="1">
      <w:start w:val="1"/>
      <w:numFmt w:val="lowerRoman"/>
      <w:lvlText w:val="%3."/>
      <w:lvlJc w:val="right"/>
      <w:pPr>
        <w:ind w:left="2946" w:hanging="180"/>
      </w:pPr>
      <w:rPr>
        <w:rFonts w:cs="Times New Roman"/>
      </w:rPr>
    </w:lvl>
    <w:lvl w:ilvl="3" w:tplc="0422000F" w:tentative="1">
      <w:start w:val="1"/>
      <w:numFmt w:val="decimal"/>
      <w:lvlText w:val="%4."/>
      <w:lvlJc w:val="left"/>
      <w:pPr>
        <w:ind w:left="3666" w:hanging="360"/>
      </w:pPr>
      <w:rPr>
        <w:rFonts w:cs="Times New Roman"/>
      </w:rPr>
    </w:lvl>
    <w:lvl w:ilvl="4" w:tplc="04220019" w:tentative="1">
      <w:start w:val="1"/>
      <w:numFmt w:val="lowerLetter"/>
      <w:lvlText w:val="%5."/>
      <w:lvlJc w:val="left"/>
      <w:pPr>
        <w:ind w:left="4386" w:hanging="360"/>
      </w:pPr>
      <w:rPr>
        <w:rFonts w:cs="Times New Roman"/>
      </w:rPr>
    </w:lvl>
    <w:lvl w:ilvl="5" w:tplc="0422001B" w:tentative="1">
      <w:start w:val="1"/>
      <w:numFmt w:val="lowerRoman"/>
      <w:lvlText w:val="%6."/>
      <w:lvlJc w:val="right"/>
      <w:pPr>
        <w:ind w:left="5106" w:hanging="180"/>
      </w:pPr>
      <w:rPr>
        <w:rFonts w:cs="Times New Roman"/>
      </w:rPr>
    </w:lvl>
    <w:lvl w:ilvl="6" w:tplc="0422000F" w:tentative="1">
      <w:start w:val="1"/>
      <w:numFmt w:val="decimal"/>
      <w:lvlText w:val="%7."/>
      <w:lvlJc w:val="left"/>
      <w:pPr>
        <w:ind w:left="5826" w:hanging="360"/>
      </w:pPr>
      <w:rPr>
        <w:rFonts w:cs="Times New Roman"/>
      </w:rPr>
    </w:lvl>
    <w:lvl w:ilvl="7" w:tplc="04220019" w:tentative="1">
      <w:start w:val="1"/>
      <w:numFmt w:val="lowerLetter"/>
      <w:lvlText w:val="%8."/>
      <w:lvlJc w:val="left"/>
      <w:pPr>
        <w:ind w:left="6546" w:hanging="360"/>
      </w:pPr>
      <w:rPr>
        <w:rFonts w:cs="Times New Roman"/>
      </w:rPr>
    </w:lvl>
    <w:lvl w:ilvl="8" w:tplc="0422001B" w:tentative="1">
      <w:start w:val="1"/>
      <w:numFmt w:val="lowerRoman"/>
      <w:lvlText w:val="%9."/>
      <w:lvlJc w:val="right"/>
      <w:pPr>
        <w:ind w:left="7266" w:hanging="180"/>
      </w:pPr>
      <w:rPr>
        <w:rFonts w:cs="Times New Roman"/>
      </w:rPr>
    </w:lvl>
  </w:abstractNum>
  <w:abstractNum w:abstractNumId="16">
    <w:nsid w:val="36470C2D"/>
    <w:multiLevelType w:val="hybridMultilevel"/>
    <w:tmpl w:val="F06C0E20"/>
    <w:lvl w:ilvl="0" w:tplc="E84E87A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6EF3C66"/>
    <w:multiLevelType w:val="hybridMultilevel"/>
    <w:tmpl w:val="8D22E3CC"/>
    <w:lvl w:ilvl="0" w:tplc="04220001">
      <w:start w:val="1"/>
      <w:numFmt w:val="bullet"/>
      <w:lvlText w:val=""/>
      <w:lvlJc w:val="left"/>
      <w:pPr>
        <w:ind w:left="1003" w:hanging="360"/>
      </w:pPr>
      <w:rPr>
        <w:rFonts w:ascii="Symbol" w:hAnsi="Symbol" w:hint="default"/>
      </w:rPr>
    </w:lvl>
    <w:lvl w:ilvl="1" w:tplc="04220003" w:tentative="1">
      <w:start w:val="1"/>
      <w:numFmt w:val="bullet"/>
      <w:lvlText w:val="o"/>
      <w:lvlJc w:val="left"/>
      <w:pPr>
        <w:ind w:left="1723" w:hanging="360"/>
      </w:pPr>
      <w:rPr>
        <w:rFonts w:ascii="Courier New" w:hAnsi="Courier New" w:hint="default"/>
      </w:rPr>
    </w:lvl>
    <w:lvl w:ilvl="2" w:tplc="04220005" w:tentative="1">
      <w:start w:val="1"/>
      <w:numFmt w:val="bullet"/>
      <w:lvlText w:val=""/>
      <w:lvlJc w:val="left"/>
      <w:pPr>
        <w:ind w:left="2443" w:hanging="360"/>
      </w:pPr>
      <w:rPr>
        <w:rFonts w:ascii="Wingdings" w:hAnsi="Wingdings" w:hint="default"/>
      </w:rPr>
    </w:lvl>
    <w:lvl w:ilvl="3" w:tplc="04220001" w:tentative="1">
      <w:start w:val="1"/>
      <w:numFmt w:val="bullet"/>
      <w:lvlText w:val=""/>
      <w:lvlJc w:val="left"/>
      <w:pPr>
        <w:ind w:left="3163" w:hanging="360"/>
      </w:pPr>
      <w:rPr>
        <w:rFonts w:ascii="Symbol" w:hAnsi="Symbol" w:hint="default"/>
      </w:rPr>
    </w:lvl>
    <w:lvl w:ilvl="4" w:tplc="04220003" w:tentative="1">
      <w:start w:val="1"/>
      <w:numFmt w:val="bullet"/>
      <w:lvlText w:val="o"/>
      <w:lvlJc w:val="left"/>
      <w:pPr>
        <w:ind w:left="3883" w:hanging="360"/>
      </w:pPr>
      <w:rPr>
        <w:rFonts w:ascii="Courier New" w:hAnsi="Courier New" w:hint="default"/>
      </w:rPr>
    </w:lvl>
    <w:lvl w:ilvl="5" w:tplc="04220005" w:tentative="1">
      <w:start w:val="1"/>
      <w:numFmt w:val="bullet"/>
      <w:lvlText w:val=""/>
      <w:lvlJc w:val="left"/>
      <w:pPr>
        <w:ind w:left="4603" w:hanging="360"/>
      </w:pPr>
      <w:rPr>
        <w:rFonts w:ascii="Wingdings" w:hAnsi="Wingdings" w:hint="default"/>
      </w:rPr>
    </w:lvl>
    <w:lvl w:ilvl="6" w:tplc="04220001" w:tentative="1">
      <w:start w:val="1"/>
      <w:numFmt w:val="bullet"/>
      <w:lvlText w:val=""/>
      <w:lvlJc w:val="left"/>
      <w:pPr>
        <w:ind w:left="5323" w:hanging="360"/>
      </w:pPr>
      <w:rPr>
        <w:rFonts w:ascii="Symbol" w:hAnsi="Symbol" w:hint="default"/>
      </w:rPr>
    </w:lvl>
    <w:lvl w:ilvl="7" w:tplc="04220003" w:tentative="1">
      <w:start w:val="1"/>
      <w:numFmt w:val="bullet"/>
      <w:lvlText w:val="o"/>
      <w:lvlJc w:val="left"/>
      <w:pPr>
        <w:ind w:left="6043" w:hanging="360"/>
      </w:pPr>
      <w:rPr>
        <w:rFonts w:ascii="Courier New" w:hAnsi="Courier New" w:hint="default"/>
      </w:rPr>
    </w:lvl>
    <w:lvl w:ilvl="8" w:tplc="04220005" w:tentative="1">
      <w:start w:val="1"/>
      <w:numFmt w:val="bullet"/>
      <w:lvlText w:val=""/>
      <w:lvlJc w:val="left"/>
      <w:pPr>
        <w:ind w:left="6763" w:hanging="360"/>
      </w:pPr>
      <w:rPr>
        <w:rFonts w:ascii="Wingdings" w:hAnsi="Wingdings" w:hint="default"/>
      </w:rPr>
    </w:lvl>
  </w:abstractNum>
  <w:abstractNum w:abstractNumId="18">
    <w:nsid w:val="37197E56"/>
    <w:multiLevelType w:val="hybridMultilevel"/>
    <w:tmpl w:val="1884E26A"/>
    <w:lvl w:ilvl="0" w:tplc="2D80F6A8">
      <w:start w:val="2024"/>
      <w:numFmt w:val="bullet"/>
      <w:lvlText w:val="-"/>
      <w:lvlJc w:val="left"/>
      <w:pPr>
        <w:ind w:left="643" w:hanging="360"/>
      </w:pPr>
      <w:rPr>
        <w:rFonts w:ascii="Times New Roman" w:eastAsia="Times New Roman" w:hAnsi="Times New Roman" w:hint="default"/>
      </w:rPr>
    </w:lvl>
    <w:lvl w:ilvl="1" w:tplc="04220003" w:tentative="1">
      <w:start w:val="1"/>
      <w:numFmt w:val="bullet"/>
      <w:lvlText w:val="o"/>
      <w:lvlJc w:val="left"/>
      <w:pPr>
        <w:ind w:left="1363" w:hanging="360"/>
      </w:pPr>
      <w:rPr>
        <w:rFonts w:ascii="Courier New" w:hAnsi="Courier New" w:hint="default"/>
      </w:rPr>
    </w:lvl>
    <w:lvl w:ilvl="2" w:tplc="04220005" w:tentative="1">
      <w:start w:val="1"/>
      <w:numFmt w:val="bullet"/>
      <w:lvlText w:val=""/>
      <w:lvlJc w:val="left"/>
      <w:pPr>
        <w:ind w:left="2083" w:hanging="360"/>
      </w:pPr>
      <w:rPr>
        <w:rFonts w:ascii="Wingdings" w:hAnsi="Wingdings" w:hint="default"/>
      </w:rPr>
    </w:lvl>
    <w:lvl w:ilvl="3" w:tplc="04220001" w:tentative="1">
      <w:start w:val="1"/>
      <w:numFmt w:val="bullet"/>
      <w:lvlText w:val=""/>
      <w:lvlJc w:val="left"/>
      <w:pPr>
        <w:ind w:left="2803" w:hanging="360"/>
      </w:pPr>
      <w:rPr>
        <w:rFonts w:ascii="Symbol" w:hAnsi="Symbol" w:hint="default"/>
      </w:rPr>
    </w:lvl>
    <w:lvl w:ilvl="4" w:tplc="04220003" w:tentative="1">
      <w:start w:val="1"/>
      <w:numFmt w:val="bullet"/>
      <w:lvlText w:val="o"/>
      <w:lvlJc w:val="left"/>
      <w:pPr>
        <w:ind w:left="3523" w:hanging="360"/>
      </w:pPr>
      <w:rPr>
        <w:rFonts w:ascii="Courier New" w:hAnsi="Courier New" w:hint="default"/>
      </w:rPr>
    </w:lvl>
    <w:lvl w:ilvl="5" w:tplc="04220005" w:tentative="1">
      <w:start w:val="1"/>
      <w:numFmt w:val="bullet"/>
      <w:lvlText w:val=""/>
      <w:lvlJc w:val="left"/>
      <w:pPr>
        <w:ind w:left="4243" w:hanging="360"/>
      </w:pPr>
      <w:rPr>
        <w:rFonts w:ascii="Wingdings" w:hAnsi="Wingdings" w:hint="default"/>
      </w:rPr>
    </w:lvl>
    <w:lvl w:ilvl="6" w:tplc="04220001" w:tentative="1">
      <w:start w:val="1"/>
      <w:numFmt w:val="bullet"/>
      <w:lvlText w:val=""/>
      <w:lvlJc w:val="left"/>
      <w:pPr>
        <w:ind w:left="4963" w:hanging="360"/>
      </w:pPr>
      <w:rPr>
        <w:rFonts w:ascii="Symbol" w:hAnsi="Symbol" w:hint="default"/>
      </w:rPr>
    </w:lvl>
    <w:lvl w:ilvl="7" w:tplc="04220003" w:tentative="1">
      <w:start w:val="1"/>
      <w:numFmt w:val="bullet"/>
      <w:lvlText w:val="o"/>
      <w:lvlJc w:val="left"/>
      <w:pPr>
        <w:ind w:left="5683" w:hanging="360"/>
      </w:pPr>
      <w:rPr>
        <w:rFonts w:ascii="Courier New" w:hAnsi="Courier New" w:hint="default"/>
      </w:rPr>
    </w:lvl>
    <w:lvl w:ilvl="8" w:tplc="04220005" w:tentative="1">
      <w:start w:val="1"/>
      <w:numFmt w:val="bullet"/>
      <w:lvlText w:val=""/>
      <w:lvlJc w:val="left"/>
      <w:pPr>
        <w:ind w:left="6403" w:hanging="360"/>
      </w:pPr>
      <w:rPr>
        <w:rFonts w:ascii="Wingdings" w:hAnsi="Wingdings" w:hint="default"/>
      </w:rPr>
    </w:lvl>
  </w:abstractNum>
  <w:abstractNum w:abstractNumId="19">
    <w:nsid w:val="3C234949"/>
    <w:multiLevelType w:val="hybridMultilevel"/>
    <w:tmpl w:val="862E317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3CEB3C3A"/>
    <w:multiLevelType w:val="hybridMultilevel"/>
    <w:tmpl w:val="7D5223D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3FF554AD"/>
    <w:multiLevelType w:val="hybridMultilevel"/>
    <w:tmpl w:val="885CD2D0"/>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nsid w:val="444B41E0"/>
    <w:multiLevelType w:val="hybridMultilevel"/>
    <w:tmpl w:val="9EEC4AE4"/>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3">
    <w:nsid w:val="47507FBA"/>
    <w:multiLevelType w:val="multilevel"/>
    <w:tmpl w:val="94E2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E47B84"/>
    <w:multiLevelType w:val="multilevel"/>
    <w:tmpl w:val="0AB661E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50922633"/>
    <w:multiLevelType w:val="multilevel"/>
    <w:tmpl w:val="6F1E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A5694C"/>
    <w:multiLevelType w:val="hybridMultilevel"/>
    <w:tmpl w:val="A712D150"/>
    <w:lvl w:ilvl="0" w:tplc="39DAF104">
      <w:start w:val="1"/>
      <w:numFmt w:val="decimal"/>
      <w:lvlText w:val="%1)"/>
      <w:lvlJc w:val="left"/>
      <w:pPr>
        <w:ind w:left="1222" w:hanging="360"/>
      </w:pPr>
      <w:rPr>
        <w:rFonts w:cs="Times New Roman" w:hint="default"/>
      </w:rPr>
    </w:lvl>
    <w:lvl w:ilvl="1" w:tplc="04220019" w:tentative="1">
      <w:start w:val="1"/>
      <w:numFmt w:val="lowerLetter"/>
      <w:lvlText w:val="%2."/>
      <w:lvlJc w:val="left"/>
      <w:pPr>
        <w:ind w:left="1942" w:hanging="360"/>
      </w:pPr>
      <w:rPr>
        <w:rFonts w:cs="Times New Roman"/>
      </w:rPr>
    </w:lvl>
    <w:lvl w:ilvl="2" w:tplc="0422001B" w:tentative="1">
      <w:start w:val="1"/>
      <w:numFmt w:val="lowerRoman"/>
      <w:lvlText w:val="%3."/>
      <w:lvlJc w:val="right"/>
      <w:pPr>
        <w:ind w:left="2662" w:hanging="180"/>
      </w:pPr>
      <w:rPr>
        <w:rFonts w:cs="Times New Roman"/>
      </w:rPr>
    </w:lvl>
    <w:lvl w:ilvl="3" w:tplc="0422000F" w:tentative="1">
      <w:start w:val="1"/>
      <w:numFmt w:val="decimal"/>
      <w:lvlText w:val="%4."/>
      <w:lvlJc w:val="left"/>
      <w:pPr>
        <w:ind w:left="3382" w:hanging="360"/>
      </w:pPr>
      <w:rPr>
        <w:rFonts w:cs="Times New Roman"/>
      </w:rPr>
    </w:lvl>
    <w:lvl w:ilvl="4" w:tplc="04220019" w:tentative="1">
      <w:start w:val="1"/>
      <w:numFmt w:val="lowerLetter"/>
      <w:lvlText w:val="%5."/>
      <w:lvlJc w:val="left"/>
      <w:pPr>
        <w:ind w:left="4102" w:hanging="360"/>
      </w:pPr>
      <w:rPr>
        <w:rFonts w:cs="Times New Roman"/>
      </w:rPr>
    </w:lvl>
    <w:lvl w:ilvl="5" w:tplc="0422001B" w:tentative="1">
      <w:start w:val="1"/>
      <w:numFmt w:val="lowerRoman"/>
      <w:lvlText w:val="%6."/>
      <w:lvlJc w:val="right"/>
      <w:pPr>
        <w:ind w:left="4822" w:hanging="180"/>
      </w:pPr>
      <w:rPr>
        <w:rFonts w:cs="Times New Roman"/>
      </w:rPr>
    </w:lvl>
    <w:lvl w:ilvl="6" w:tplc="0422000F" w:tentative="1">
      <w:start w:val="1"/>
      <w:numFmt w:val="decimal"/>
      <w:lvlText w:val="%7."/>
      <w:lvlJc w:val="left"/>
      <w:pPr>
        <w:ind w:left="5542" w:hanging="360"/>
      </w:pPr>
      <w:rPr>
        <w:rFonts w:cs="Times New Roman"/>
      </w:rPr>
    </w:lvl>
    <w:lvl w:ilvl="7" w:tplc="04220019" w:tentative="1">
      <w:start w:val="1"/>
      <w:numFmt w:val="lowerLetter"/>
      <w:lvlText w:val="%8."/>
      <w:lvlJc w:val="left"/>
      <w:pPr>
        <w:ind w:left="6262" w:hanging="360"/>
      </w:pPr>
      <w:rPr>
        <w:rFonts w:cs="Times New Roman"/>
      </w:rPr>
    </w:lvl>
    <w:lvl w:ilvl="8" w:tplc="0422001B" w:tentative="1">
      <w:start w:val="1"/>
      <w:numFmt w:val="lowerRoman"/>
      <w:lvlText w:val="%9."/>
      <w:lvlJc w:val="right"/>
      <w:pPr>
        <w:ind w:left="6982" w:hanging="180"/>
      </w:pPr>
      <w:rPr>
        <w:rFonts w:cs="Times New Roman"/>
      </w:rPr>
    </w:lvl>
  </w:abstractNum>
  <w:abstractNum w:abstractNumId="27">
    <w:nsid w:val="54870EA4"/>
    <w:multiLevelType w:val="multilevel"/>
    <w:tmpl w:val="DABE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E17397"/>
    <w:multiLevelType w:val="multilevel"/>
    <w:tmpl w:val="58529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4B6C0D"/>
    <w:multiLevelType w:val="multilevel"/>
    <w:tmpl w:val="0A5A8B1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5DBD5ACA"/>
    <w:multiLevelType w:val="multilevel"/>
    <w:tmpl w:val="A800B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1653CB"/>
    <w:multiLevelType w:val="hybridMultilevel"/>
    <w:tmpl w:val="D4BEFBA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61DF70F8"/>
    <w:multiLevelType w:val="hybridMultilevel"/>
    <w:tmpl w:val="854EA4F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3272AC3"/>
    <w:multiLevelType w:val="hybridMultilevel"/>
    <w:tmpl w:val="6C7AF6C8"/>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4">
    <w:nsid w:val="65762FBA"/>
    <w:multiLevelType w:val="multilevel"/>
    <w:tmpl w:val="43C2FD3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5">
    <w:nsid w:val="69A3665C"/>
    <w:multiLevelType w:val="multilevel"/>
    <w:tmpl w:val="DCE85AA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6CB35DB9"/>
    <w:multiLevelType w:val="multilevel"/>
    <w:tmpl w:val="B106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867E22"/>
    <w:multiLevelType w:val="hybridMultilevel"/>
    <w:tmpl w:val="78108C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6E952AA3"/>
    <w:multiLevelType w:val="multilevel"/>
    <w:tmpl w:val="EFDA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750D2E"/>
    <w:multiLevelType w:val="multilevel"/>
    <w:tmpl w:val="92B6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D563C2"/>
    <w:multiLevelType w:val="hybridMultilevel"/>
    <w:tmpl w:val="B960249A"/>
    <w:lvl w:ilvl="0" w:tplc="2D80F6A8">
      <w:start w:val="2024"/>
      <w:numFmt w:val="bullet"/>
      <w:lvlText w:val="-"/>
      <w:lvlJc w:val="left"/>
      <w:pPr>
        <w:ind w:left="643"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nsid w:val="750F1590"/>
    <w:multiLevelType w:val="hybridMultilevel"/>
    <w:tmpl w:val="B6C07DCC"/>
    <w:lvl w:ilvl="0" w:tplc="04220011">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2">
    <w:nsid w:val="7CC27C61"/>
    <w:multiLevelType w:val="hybridMultilevel"/>
    <w:tmpl w:val="CE88C63E"/>
    <w:lvl w:ilvl="0" w:tplc="04220001">
      <w:start w:val="1"/>
      <w:numFmt w:val="bullet"/>
      <w:lvlText w:val=""/>
      <w:lvlJc w:val="left"/>
      <w:pPr>
        <w:ind w:left="862" w:hanging="360"/>
      </w:pPr>
      <w:rPr>
        <w:rFonts w:ascii="Symbol" w:hAnsi="Symbol" w:hint="default"/>
      </w:rPr>
    </w:lvl>
    <w:lvl w:ilvl="1" w:tplc="04220003" w:tentative="1">
      <w:start w:val="1"/>
      <w:numFmt w:val="bullet"/>
      <w:lvlText w:val="o"/>
      <w:lvlJc w:val="left"/>
      <w:pPr>
        <w:ind w:left="1582" w:hanging="360"/>
      </w:pPr>
      <w:rPr>
        <w:rFonts w:ascii="Courier New" w:hAnsi="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43">
    <w:nsid w:val="7DFF7405"/>
    <w:multiLevelType w:val="multilevel"/>
    <w:tmpl w:val="689C9A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7E5D0950"/>
    <w:multiLevelType w:val="hybridMultilevel"/>
    <w:tmpl w:val="CC56966A"/>
    <w:lvl w:ilvl="0" w:tplc="0422000D">
      <w:start w:val="1"/>
      <w:numFmt w:val="bullet"/>
      <w:lvlText w:val=""/>
      <w:lvlJc w:val="left"/>
      <w:pPr>
        <w:ind w:left="1145" w:hanging="360"/>
      </w:pPr>
      <w:rPr>
        <w:rFonts w:ascii="Wingdings" w:hAnsi="Wingdings" w:hint="default"/>
      </w:rPr>
    </w:lvl>
    <w:lvl w:ilvl="1" w:tplc="04220003" w:tentative="1">
      <w:start w:val="1"/>
      <w:numFmt w:val="bullet"/>
      <w:lvlText w:val="o"/>
      <w:lvlJc w:val="left"/>
      <w:pPr>
        <w:ind w:left="1865" w:hanging="360"/>
      </w:pPr>
      <w:rPr>
        <w:rFonts w:ascii="Courier New" w:hAnsi="Courier New" w:hint="default"/>
      </w:rPr>
    </w:lvl>
    <w:lvl w:ilvl="2" w:tplc="04220005" w:tentative="1">
      <w:start w:val="1"/>
      <w:numFmt w:val="bullet"/>
      <w:lvlText w:val=""/>
      <w:lvlJc w:val="left"/>
      <w:pPr>
        <w:ind w:left="2585" w:hanging="360"/>
      </w:pPr>
      <w:rPr>
        <w:rFonts w:ascii="Wingdings" w:hAnsi="Wingdings" w:hint="default"/>
      </w:rPr>
    </w:lvl>
    <w:lvl w:ilvl="3" w:tplc="04220001" w:tentative="1">
      <w:start w:val="1"/>
      <w:numFmt w:val="bullet"/>
      <w:lvlText w:val=""/>
      <w:lvlJc w:val="left"/>
      <w:pPr>
        <w:ind w:left="3305" w:hanging="360"/>
      </w:pPr>
      <w:rPr>
        <w:rFonts w:ascii="Symbol" w:hAnsi="Symbol" w:hint="default"/>
      </w:rPr>
    </w:lvl>
    <w:lvl w:ilvl="4" w:tplc="04220003" w:tentative="1">
      <w:start w:val="1"/>
      <w:numFmt w:val="bullet"/>
      <w:lvlText w:val="o"/>
      <w:lvlJc w:val="left"/>
      <w:pPr>
        <w:ind w:left="4025" w:hanging="360"/>
      </w:pPr>
      <w:rPr>
        <w:rFonts w:ascii="Courier New" w:hAnsi="Courier New" w:hint="default"/>
      </w:rPr>
    </w:lvl>
    <w:lvl w:ilvl="5" w:tplc="04220005" w:tentative="1">
      <w:start w:val="1"/>
      <w:numFmt w:val="bullet"/>
      <w:lvlText w:val=""/>
      <w:lvlJc w:val="left"/>
      <w:pPr>
        <w:ind w:left="4745" w:hanging="360"/>
      </w:pPr>
      <w:rPr>
        <w:rFonts w:ascii="Wingdings" w:hAnsi="Wingdings" w:hint="default"/>
      </w:rPr>
    </w:lvl>
    <w:lvl w:ilvl="6" w:tplc="04220001" w:tentative="1">
      <w:start w:val="1"/>
      <w:numFmt w:val="bullet"/>
      <w:lvlText w:val=""/>
      <w:lvlJc w:val="left"/>
      <w:pPr>
        <w:ind w:left="5465" w:hanging="360"/>
      </w:pPr>
      <w:rPr>
        <w:rFonts w:ascii="Symbol" w:hAnsi="Symbol" w:hint="default"/>
      </w:rPr>
    </w:lvl>
    <w:lvl w:ilvl="7" w:tplc="04220003" w:tentative="1">
      <w:start w:val="1"/>
      <w:numFmt w:val="bullet"/>
      <w:lvlText w:val="o"/>
      <w:lvlJc w:val="left"/>
      <w:pPr>
        <w:ind w:left="6185" w:hanging="360"/>
      </w:pPr>
      <w:rPr>
        <w:rFonts w:ascii="Courier New" w:hAnsi="Courier New" w:hint="default"/>
      </w:rPr>
    </w:lvl>
    <w:lvl w:ilvl="8" w:tplc="04220005" w:tentative="1">
      <w:start w:val="1"/>
      <w:numFmt w:val="bullet"/>
      <w:lvlText w:val=""/>
      <w:lvlJc w:val="left"/>
      <w:pPr>
        <w:ind w:left="6905" w:hanging="360"/>
      </w:pPr>
      <w:rPr>
        <w:rFonts w:ascii="Wingdings" w:hAnsi="Wingdings" w:hint="default"/>
      </w:rPr>
    </w:lvl>
  </w:abstractNum>
  <w:abstractNum w:abstractNumId="45">
    <w:nsid w:val="7EC92DB4"/>
    <w:multiLevelType w:val="multilevel"/>
    <w:tmpl w:val="03AC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EE26ADA"/>
    <w:multiLevelType w:val="hybridMultilevel"/>
    <w:tmpl w:val="EE18BB90"/>
    <w:lvl w:ilvl="0" w:tplc="04220001">
      <w:start w:val="1"/>
      <w:numFmt w:val="bullet"/>
      <w:lvlText w:val=""/>
      <w:lvlJc w:val="left"/>
      <w:pPr>
        <w:ind w:left="1003" w:hanging="360"/>
      </w:pPr>
      <w:rPr>
        <w:rFonts w:ascii="Symbol" w:hAnsi="Symbol" w:hint="default"/>
      </w:rPr>
    </w:lvl>
    <w:lvl w:ilvl="1" w:tplc="04220003" w:tentative="1">
      <w:start w:val="1"/>
      <w:numFmt w:val="bullet"/>
      <w:lvlText w:val="o"/>
      <w:lvlJc w:val="left"/>
      <w:pPr>
        <w:ind w:left="1723" w:hanging="360"/>
      </w:pPr>
      <w:rPr>
        <w:rFonts w:ascii="Courier New" w:hAnsi="Courier New" w:hint="default"/>
      </w:rPr>
    </w:lvl>
    <w:lvl w:ilvl="2" w:tplc="04220005" w:tentative="1">
      <w:start w:val="1"/>
      <w:numFmt w:val="bullet"/>
      <w:lvlText w:val=""/>
      <w:lvlJc w:val="left"/>
      <w:pPr>
        <w:ind w:left="2443" w:hanging="360"/>
      </w:pPr>
      <w:rPr>
        <w:rFonts w:ascii="Wingdings" w:hAnsi="Wingdings" w:hint="default"/>
      </w:rPr>
    </w:lvl>
    <w:lvl w:ilvl="3" w:tplc="04220001" w:tentative="1">
      <w:start w:val="1"/>
      <w:numFmt w:val="bullet"/>
      <w:lvlText w:val=""/>
      <w:lvlJc w:val="left"/>
      <w:pPr>
        <w:ind w:left="3163" w:hanging="360"/>
      </w:pPr>
      <w:rPr>
        <w:rFonts w:ascii="Symbol" w:hAnsi="Symbol" w:hint="default"/>
      </w:rPr>
    </w:lvl>
    <w:lvl w:ilvl="4" w:tplc="04220003" w:tentative="1">
      <w:start w:val="1"/>
      <w:numFmt w:val="bullet"/>
      <w:lvlText w:val="o"/>
      <w:lvlJc w:val="left"/>
      <w:pPr>
        <w:ind w:left="3883" w:hanging="360"/>
      </w:pPr>
      <w:rPr>
        <w:rFonts w:ascii="Courier New" w:hAnsi="Courier New" w:hint="default"/>
      </w:rPr>
    </w:lvl>
    <w:lvl w:ilvl="5" w:tplc="04220005" w:tentative="1">
      <w:start w:val="1"/>
      <w:numFmt w:val="bullet"/>
      <w:lvlText w:val=""/>
      <w:lvlJc w:val="left"/>
      <w:pPr>
        <w:ind w:left="4603" w:hanging="360"/>
      </w:pPr>
      <w:rPr>
        <w:rFonts w:ascii="Wingdings" w:hAnsi="Wingdings" w:hint="default"/>
      </w:rPr>
    </w:lvl>
    <w:lvl w:ilvl="6" w:tplc="04220001" w:tentative="1">
      <w:start w:val="1"/>
      <w:numFmt w:val="bullet"/>
      <w:lvlText w:val=""/>
      <w:lvlJc w:val="left"/>
      <w:pPr>
        <w:ind w:left="5323" w:hanging="360"/>
      </w:pPr>
      <w:rPr>
        <w:rFonts w:ascii="Symbol" w:hAnsi="Symbol" w:hint="default"/>
      </w:rPr>
    </w:lvl>
    <w:lvl w:ilvl="7" w:tplc="04220003" w:tentative="1">
      <w:start w:val="1"/>
      <w:numFmt w:val="bullet"/>
      <w:lvlText w:val="o"/>
      <w:lvlJc w:val="left"/>
      <w:pPr>
        <w:ind w:left="6043" w:hanging="360"/>
      </w:pPr>
      <w:rPr>
        <w:rFonts w:ascii="Courier New" w:hAnsi="Courier New" w:hint="default"/>
      </w:rPr>
    </w:lvl>
    <w:lvl w:ilvl="8" w:tplc="04220005" w:tentative="1">
      <w:start w:val="1"/>
      <w:numFmt w:val="bullet"/>
      <w:lvlText w:val=""/>
      <w:lvlJc w:val="left"/>
      <w:pPr>
        <w:ind w:left="6763" w:hanging="360"/>
      </w:pPr>
      <w:rPr>
        <w:rFonts w:ascii="Wingdings" w:hAnsi="Wingdings" w:hint="default"/>
      </w:rPr>
    </w:lvl>
  </w:abstractNum>
  <w:num w:numId="1">
    <w:abstractNumId w:val="2"/>
  </w:num>
  <w:num w:numId="2">
    <w:abstractNumId w:val="44"/>
  </w:num>
  <w:num w:numId="3">
    <w:abstractNumId w:val="33"/>
  </w:num>
  <w:num w:numId="4">
    <w:abstractNumId w:val="37"/>
  </w:num>
  <w:num w:numId="5">
    <w:abstractNumId w:val="15"/>
  </w:num>
  <w:num w:numId="6">
    <w:abstractNumId w:val="41"/>
  </w:num>
  <w:num w:numId="7">
    <w:abstractNumId w:val="16"/>
  </w:num>
  <w:num w:numId="8">
    <w:abstractNumId w:val="20"/>
  </w:num>
  <w:num w:numId="9">
    <w:abstractNumId w:val="31"/>
  </w:num>
  <w:num w:numId="10">
    <w:abstractNumId w:val="22"/>
  </w:num>
  <w:num w:numId="11">
    <w:abstractNumId w:val="10"/>
  </w:num>
  <w:num w:numId="12">
    <w:abstractNumId w:val="21"/>
  </w:num>
  <w:num w:numId="13">
    <w:abstractNumId w:val="27"/>
  </w:num>
  <w:num w:numId="14">
    <w:abstractNumId w:val="25"/>
  </w:num>
  <w:num w:numId="15">
    <w:abstractNumId w:val="14"/>
  </w:num>
  <w:num w:numId="16">
    <w:abstractNumId w:val="45"/>
  </w:num>
  <w:num w:numId="17">
    <w:abstractNumId w:val="12"/>
  </w:num>
  <w:num w:numId="18">
    <w:abstractNumId w:val="4"/>
  </w:num>
  <w:num w:numId="19">
    <w:abstractNumId w:val="42"/>
  </w:num>
  <w:num w:numId="20">
    <w:abstractNumId w:val="26"/>
  </w:num>
  <w:num w:numId="21">
    <w:abstractNumId w:val="8"/>
  </w:num>
  <w:num w:numId="22">
    <w:abstractNumId w:val="19"/>
  </w:num>
  <w:num w:numId="23">
    <w:abstractNumId w:val="17"/>
  </w:num>
  <w:num w:numId="24">
    <w:abstractNumId w:val="46"/>
  </w:num>
  <w:num w:numId="25">
    <w:abstractNumId w:val="18"/>
  </w:num>
  <w:num w:numId="26">
    <w:abstractNumId w:val="40"/>
  </w:num>
  <w:num w:numId="27">
    <w:abstractNumId w:val="34"/>
  </w:num>
  <w:num w:numId="28">
    <w:abstractNumId w:val="36"/>
  </w:num>
  <w:num w:numId="29">
    <w:abstractNumId w:val="28"/>
  </w:num>
  <w:num w:numId="30">
    <w:abstractNumId w:val="23"/>
  </w:num>
  <w:num w:numId="31">
    <w:abstractNumId w:val="7"/>
  </w:num>
  <w:num w:numId="32">
    <w:abstractNumId w:val="35"/>
  </w:num>
  <w:num w:numId="33">
    <w:abstractNumId w:val="39"/>
  </w:num>
  <w:num w:numId="34">
    <w:abstractNumId w:val="9"/>
    <w:lvlOverride w:ilvl="0">
      <w:startOverride w:val="4"/>
    </w:lvlOverride>
  </w:num>
  <w:num w:numId="35">
    <w:abstractNumId w:val="43"/>
  </w:num>
  <w:num w:numId="36">
    <w:abstractNumId w:val="24"/>
  </w:num>
  <w:num w:numId="37">
    <w:abstractNumId w:val="29"/>
  </w:num>
  <w:num w:numId="38">
    <w:abstractNumId w:val="32"/>
  </w:num>
  <w:num w:numId="39">
    <w:abstractNumId w:val="6"/>
  </w:num>
  <w:num w:numId="40">
    <w:abstractNumId w:val="3"/>
  </w:num>
  <w:num w:numId="41">
    <w:abstractNumId w:val="30"/>
  </w:num>
  <w:num w:numId="42">
    <w:abstractNumId w:val="0"/>
  </w:num>
  <w:num w:numId="43">
    <w:abstractNumId w:val="5"/>
  </w:num>
  <w:num w:numId="44">
    <w:abstractNumId w:val="13"/>
  </w:num>
  <w:num w:numId="45">
    <w:abstractNumId w:val="38"/>
  </w:num>
  <w:num w:numId="46">
    <w:abstractNumId w:val="1"/>
  </w:num>
  <w:num w:numId="4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189E"/>
    <w:rsid w:val="00003DE8"/>
    <w:rsid w:val="0000621C"/>
    <w:rsid w:val="00007F6B"/>
    <w:rsid w:val="000100FF"/>
    <w:rsid w:val="000117F9"/>
    <w:rsid w:val="00013042"/>
    <w:rsid w:val="00022E0A"/>
    <w:rsid w:val="0002308A"/>
    <w:rsid w:val="00030009"/>
    <w:rsid w:val="00033411"/>
    <w:rsid w:val="00042B7F"/>
    <w:rsid w:val="000477E0"/>
    <w:rsid w:val="0007169A"/>
    <w:rsid w:val="0007457D"/>
    <w:rsid w:val="00080EE0"/>
    <w:rsid w:val="00091F4B"/>
    <w:rsid w:val="000A2776"/>
    <w:rsid w:val="000A3A66"/>
    <w:rsid w:val="000B1FD3"/>
    <w:rsid w:val="000B4742"/>
    <w:rsid w:val="000C1C53"/>
    <w:rsid w:val="000C4887"/>
    <w:rsid w:val="000C75EB"/>
    <w:rsid w:val="000D0528"/>
    <w:rsid w:val="000E1B24"/>
    <w:rsid w:val="00132CEC"/>
    <w:rsid w:val="00136501"/>
    <w:rsid w:val="0014375E"/>
    <w:rsid w:val="00145A97"/>
    <w:rsid w:val="00145F4B"/>
    <w:rsid w:val="001460FD"/>
    <w:rsid w:val="001473BA"/>
    <w:rsid w:val="001513F5"/>
    <w:rsid w:val="00152EDA"/>
    <w:rsid w:val="00156247"/>
    <w:rsid w:val="0018245E"/>
    <w:rsid w:val="0018765E"/>
    <w:rsid w:val="001941FF"/>
    <w:rsid w:val="001A298D"/>
    <w:rsid w:val="001A7759"/>
    <w:rsid w:val="001B3009"/>
    <w:rsid w:val="001B3307"/>
    <w:rsid w:val="001C571C"/>
    <w:rsid w:val="001D75AC"/>
    <w:rsid w:val="001F2854"/>
    <w:rsid w:val="001F39B3"/>
    <w:rsid w:val="002004DD"/>
    <w:rsid w:val="00211440"/>
    <w:rsid w:val="00222710"/>
    <w:rsid w:val="00223645"/>
    <w:rsid w:val="00226498"/>
    <w:rsid w:val="00244EAD"/>
    <w:rsid w:val="0024766E"/>
    <w:rsid w:val="00270462"/>
    <w:rsid w:val="002744E9"/>
    <w:rsid w:val="00286088"/>
    <w:rsid w:val="0028623B"/>
    <w:rsid w:val="00297381"/>
    <w:rsid w:val="002A1F89"/>
    <w:rsid w:val="002A33AD"/>
    <w:rsid w:val="002A4924"/>
    <w:rsid w:val="002B11C4"/>
    <w:rsid w:val="002B474B"/>
    <w:rsid w:val="002B6F01"/>
    <w:rsid w:val="002C1BE0"/>
    <w:rsid w:val="002C65A6"/>
    <w:rsid w:val="002D6DB3"/>
    <w:rsid w:val="002E4E98"/>
    <w:rsid w:val="002F2632"/>
    <w:rsid w:val="00303A05"/>
    <w:rsid w:val="00313552"/>
    <w:rsid w:val="00314B57"/>
    <w:rsid w:val="00316ED8"/>
    <w:rsid w:val="00331E12"/>
    <w:rsid w:val="0034090F"/>
    <w:rsid w:val="00344060"/>
    <w:rsid w:val="00371116"/>
    <w:rsid w:val="003732A6"/>
    <w:rsid w:val="003733C8"/>
    <w:rsid w:val="00384763"/>
    <w:rsid w:val="0039302B"/>
    <w:rsid w:val="003930ED"/>
    <w:rsid w:val="0039675D"/>
    <w:rsid w:val="003B65B3"/>
    <w:rsid w:val="003C5EB0"/>
    <w:rsid w:val="003C7F3A"/>
    <w:rsid w:val="003E55EA"/>
    <w:rsid w:val="003E6203"/>
    <w:rsid w:val="003E6DA7"/>
    <w:rsid w:val="003F3FDC"/>
    <w:rsid w:val="003F58C1"/>
    <w:rsid w:val="00403D5B"/>
    <w:rsid w:val="00404F51"/>
    <w:rsid w:val="00414948"/>
    <w:rsid w:val="00441661"/>
    <w:rsid w:val="00444B0B"/>
    <w:rsid w:val="0045137D"/>
    <w:rsid w:val="0045159F"/>
    <w:rsid w:val="004544ED"/>
    <w:rsid w:val="00454C87"/>
    <w:rsid w:val="00460891"/>
    <w:rsid w:val="004648C3"/>
    <w:rsid w:val="004667B6"/>
    <w:rsid w:val="00470023"/>
    <w:rsid w:val="004755DF"/>
    <w:rsid w:val="004777EE"/>
    <w:rsid w:val="0048444A"/>
    <w:rsid w:val="004874BD"/>
    <w:rsid w:val="00490178"/>
    <w:rsid w:val="004A126D"/>
    <w:rsid w:val="004B713C"/>
    <w:rsid w:val="004C0282"/>
    <w:rsid w:val="004C4610"/>
    <w:rsid w:val="004C5FBF"/>
    <w:rsid w:val="004D3F1D"/>
    <w:rsid w:val="004D6D24"/>
    <w:rsid w:val="004E0685"/>
    <w:rsid w:val="004F0152"/>
    <w:rsid w:val="004F5D46"/>
    <w:rsid w:val="00503786"/>
    <w:rsid w:val="00503DB5"/>
    <w:rsid w:val="00505C1B"/>
    <w:rsid w:val="00506939"/>
    <w:rsid w:val="00512452"/>
    <w:rsid w:val="0053089F"/>
    <w:rsid w:val="00534927"/>
    <w:rsid w:val="00537E56"/>
    <w:rsid w:val="00540EF9"/>
    <w:rsid w:val="00543BCD"/>
    <w:rsid w:val="00564A12"/>
    <w:rsid w:val="00570174"/>
    <w:rsid w:val="005756DE"/>
    <w:rsid w:val="00580D75"/>
    <w:rsid w:val="00592079"/>
    <w:rsid w:val="00594384"/>
    <w:rsid w:val="005A092D"/>
    <w:rsid w:val="005A2E02"/>
    <w:rsid w:val="005A7B58"/>
    <w:rsid w:val="005B6145"/>
    <w:rsid w:val="005C2488"/>
    <w:rsid w:val="005C2BC2"/>
    <w:rsid w:val="005D1E71"/>
    <w:rsid w:val="005D3BDC"/>
    <w:rsid w:val="005D5313"/>
    <w:rsid w:val="005E18D4"/>
    <w:rsid w:val="005F6AA9"/>
    <w:rsid w:val="006447A2"/>
    <w:rsid w:val="00652986"/>
    <w:rsid w:val="00662BE0"/>
    <w:rsid w:val="00667375"/>
    <w:rsid w:val="00671113"/>
    <w:rsid w:val="006803FD"/>
    <w:rsid w:val="0069761E"/>
    <w:rsid w:val="006A60E7"/>
    <w:rsid w:val="006B5040"/>
    <w:rsid w:val="006B6620"/>
    <w:rsid w:val="006D22D3"/>
    <w:rsid w:val="006D6FB1"/>
    <w:rsid w:val="006E1F04"/>
    <w:rsid w:val="006E24F0"/>
    <w:rsid w:val="00713D9A"/>
    <w:rsid w:val="00714DCB"/>
    <w:rsid w:val="00734E18"/>
    <w:rsid w:val="00737CAC"/>
    <w:rsid w:val="007404EF"/>
    <w:rsid w:val="00741060"/>
    <w:rsid w:val="007419DC"/>
    <w:rsid w:val="00742822"/>
    <w:rsid w:val="00747C5E"/>
    <w:rsid w:val="00755DA3"/>
    <w:rsid w:val="00760291"/>
    <w:rsid w:val="00763A10"/>
    <w:rsid w:val="00763DDB"/>
    <w:rsid w:val="007828BC"/>
    <w:rsid w:val="0078527B"/>
    <w:rsid w:val="00786449"/>
    <w:rsid w:val="00786ECC"/>
    <w:rsid w:val="0078738F"/>
    <w:rsid w:val="00797201"/>
    <w:rsid w:val="007A4A84"/>
    <w:rsid w:val="007B3F9D"/>
    <w:rsid w:val="007C3B88"/>
    <w:rsid w:val="007C771D"/>
    <w:rsid w:val="007D65F2"/>
    <w:rsid w:val="007E63C6"/>
    <w:rsid w:val="007F0BD4"/>
    <w:rsid w:val="007F10C4"/>
    <w:rsid w:val="007F3890"/>
    <w:rsid w:val="00825403"/>
    <w:rsid w:val="00827D11"/>
    <w:rsid w:val="008337D3"/>
    <w:rsid w:val="00836713"/>
    <w:rsid w:val="00841A40"/>
    <w:rsid w:val="00842697"/>
    <w:rsid w:val="0085370A"/>
    <w:rsid w:val="00855578"/>
    <w:rsid w:val="00864FDB"/>
    <w:rsid w:val="00875EBC"/>
    <w:rsid w:val="008766FC"/>
    <w:rsid w:val="00885EEB"/>
    <w:rsid w:val="008932C4"/>
    <w:rsid w:val="00893683"/>
    <w:rsid w:val="00896344"/>
    <w:rsid w:val="008C62D0"/>
    <w:rsid w:val="008D4BA8"/>
    <w:rsid w:val="008D65D8"/>
    <w:rsid w:val="008D6A82"/>
    <w:rsid w:val="008E5D76"/>
    <w:rsid w:val="008E6968"/>
    <w:rsid w:val="008F0EE6"/>
    <w:rsid w:val="008F1EFA"/>
    <w:rsid w:val="008F359C"/>
    <w:rsid w:val="008F5815"/>
    <w:rsid w:val="0090553D"/>
    <w:rsid w:val="009056E0"/>
    <w:rsid w:val="0090693F"/>
    <w:rsid w:val="009165B6"/>
    <w:rsid w:val="00926221"/>
    <w:rsid w:val="0093189E"/>
    <w:rsid w:val="00934BC6"/>
    <w:rsid w:val="00936842"/>
    <w:rsid w:val="00944250"/>
    <w:rsid w:val="0096009C"/>
    <w:rsid w:val="00960217"/>
    <w:rsid w:val="0096069B"/>
    <w:rsid w:val="00961869"/>
    <w:rsid w:val="0096770C"/>
    <w:rsid w:val="009729DF"/>
    <w:rsid w:val="009776AA"/>
    <w:rsid w:val="00982379"/>
    <w:rsid w:val="00982AC6"/>
    <w:rsid w:val="009A4B7D"/>
    <w:rsid w:val="009A6A51"/>
    <w:rsid w:val="009D424B"/>
    <w:rsid w:val="009D45C0"/>
    <w:rsid w:val="009D6446"/>
    <w:rsid w:val="009E4EA1"/>
    <w:rsid w:val="009E6422"/>
    <w:rsid w:val="009F3DC2"/>
    <w:rsid w:val="00A03701"/>
    <w:rsid w:val="00A12E4B"/>
    <w:rsid w:val="00A23E31"/>
    <w:rsid w:val="00A24ADF"/>
    <w:rsid w:val="00A26781"/>
    <w:rsid w:val="00A35873"/>
    <w:rsid w:val="00A5132C"/>
    <w:rsid w:val="00A62E00"/>
    <w:rsid w:val="00A63261"/>
    <w:rsid w:val="00AB2DF3"/>
    <w:rsid w:val="00AB6916"/>
    <w:rsid w:val="00AB7971"/>
    <w:rsid w:val="00AC62B9"/>
    <w:rsid w:val="00AD0232"/>
    <w:rsid w:val="00AD1A04"/>
    <w:rsid w:val="00AD3389"/>
    <w:rsid w:val="00AF0225"/>
    <w:rsid w:val="00AF169B"/>
    <w:rsid w:val="00AF5956"/>
    <w:rsid w:val="00AF6F98"/>
    <w:rsid w:val="00B3545C"/>
    <w:rsid w:val="00B377C0"/>
    <w:rsid w:val="00B5294A"/>
    <w:rsid w:val="00B535D5"/>
    <w:rsid w:val="00B61143"/>
    <w:rsid w:val="00B61AD1"/>
    <w:rsid w:val="00B64E69"/>
    <w:rsid w:val="00B66B0E"/>
    <w:rsid w:val="00B74178"/>
    <w:rsid w:val="00B77099"/>
    <w:rsid w:val="00B80A48"/>
    <w:rsid w:val="00B810EA"/>
    <w:rsid w:val="00B9575B"/>
    <w:rsid w:val="00BA176C"/>
    <w:rsid w:val="00BB64AB"/>
    <w:rsid w:val="00BC044C"/>
    <w:rsid w:val="00BD54BB"/>
    <w:rsid w:val="00BD58A6"/>
    <w:rsid w:val="00BF06FD"/>
    <w:rsid w:val="00BF4288"/>
    <w:rsid w:val="00BF4800"/>
    <w:rsid w:val="00C2248A"/>
    <w:rsid w:val="00C33AF9"/>
    <w:rsid w:val="00C403DD"/>
    <w:rsid w:val="00C41271"/>
    <w:rsid w:val="00C4250E"/>
    <w:rsid w:val="00C50515"/>
    <w:rsid w:val="00C57720"/>
    <w:rsid w:val="00C63356"/>
    <w:rsid w:val="00C65217"/>
    <w:rsid w:val="00C93202"/>
    <w:rsid w:val="00CA47AC"/>
    <w:rsid w:val="00CA7443"/>
    <w:rsid w:val="00CB5DA2"/>
    <w:rsid w:val="00CB6900"/>
    <w:rsid w:val="00CD505C"/>
    <w:rsid w:val="00CE0173"/>
    <w:rsid w:val="00CE4D63"/>
    <w:rsid w:val="00CF3701"/>
    <w:rsid w:val="00CF7C26"/>
    <w:rsid w:val="00D03E7D"/>
    <w:rsid w:val="00D052ED"/>
    <w:rsid w:val="00D1570A"/>
    <w:rsid w:val="00D17ADB"/>
    <w:rsid w:val="00D234D4"/>
    <w:rsid w:val="00D30E80"/>
    <w:rsid w:val="00D31BAA"/>
    <w:rsid w:val="00D321C2"/>
    <w:rsid w:val="00D42E1E"/>
    <w:rsid w:val="00D43C17"/>
    <w:rsid w:val="00D54B28"/>
    <w:rsid w:val="00D61CF8"/>
    <w:rsid w:val="00D61FF9"/>
    <w:rsid w:val="00D67DE0"/>
    <w:rsid w:val="00D7242C"/>
    <w:rsid w:val="00D75381"/>
    <w:rsid w:val="00D761D0"/>
    <w:rsid w:val="00D83190"/>
    <w:rsid w:val="00D83642"/>
    <w:rsid w:val="00D8590C"/>
    <w:rsid w:val="00D85BB7"/>
    <w:rsid w:val="00D86E0E"/>
    <w:rsid w:val="00D94A71"/>
    <w:rsid w:val="00D97573"/>
    <w:rsid w:val="00DA1385"/>
    <w:rsid w:val="00DA7578"/>
    <w:rsid w:val="00DB3916"/>
    <w:rsid w:val="00DB72CD"/>
    <w:rsid w:val="00DD5024"/>
    <w:rsid w:val="00DE34BC"/>
    <w:rsid w:val="00DE4189"/>
    <w:rsid w:val="00DF1D03"/>
    <w:rsid w:val="00DF32DE"/>
    <w:rsid w:val="00DF382D"/>
    <w:rsid w:val="00E059D8"/>
    <w:rsid w:val="00E05D95"/>
    <w:rsid w:val="00E30479"/>
    <w:rsid w:val="00E30733"/>
    <w:rsid w:val="00E452D4"/>
    <w:rsid w:val="00E47939"/>
    <w:rsid w:val="00E53E83"/>
    <w:rsid w:val="00E604DE"/>
    <w:rsid w:val="00E61B65"/>
    <w:rsid w:val="00E6610C"/>
    <w:rsid w:val="00E663BC"/>
    <w:rsid w:val="00E8085E"/>
    <w:rsid w:val="00E80EE4"/>
    <w:rsid w:val="00E85260"/>
    <w:rsid w:val="00E928F1"/>
    <w:rsid w:val="00E94E30"/>
    <w:rsid w:val="00E971D9"/>
    <w:rsid w:val="00EB3F00"/>
    <w:rsid w:val="00EB55DE"/>
    <w:rsid w:val="00EC13B7"/>
    <w:rsid w:val="00EC1DF5"/>
    <w:rsid w:val="00EC30B9"/>
    <w:rsid w:val="00EC3164"/>
    <w:rsid w:val="00EC4136"/>
    <w:rsid w:val="00EC7BBC"/>
    <w:rsid w:val="00EF0BD6"/>
    <w:rsid w:val="00EF3D54"/>
    <w:rsid w:val="00EF6E29"/>
    <w:rsid w:val="00F107D7"/>
    <w:rsid w:val="00F10E36"/>
    <w:rsid w:val="00F13D80"/>
    <w:rsid w:val="00F218FD"/>
    <w:rsid w:val="00F3281E"/>
    <w:rsid w:val="00F4174D"/>
    <w:rsid w:val="00F463D1"/>
    <w:rsid w:val="00F62034"/>
    <w:rsid w:val="00F73184"/>
    <w:rsid w:val="00F7664B"/>
    <w:rsid w:val="00F77E62"/>
    <w:rsid w:val="00F80A0E"/>
    <w:rsid w:val="00F97F76"/>
    <w:rsid w:val="00FA2886"/>
    <w:rsid w:val="00FB65F4"/>
    <w:rsid w:val="00FE3776"/>
    <w:rsid w:val="00FF6F8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89E"/>
    <w:rPr>
      <w:rFonts w:ascii="Times New Roman" w:eastAsia="Times New Roman" w:hAnsi="Times New Roman"/>
      <w:sz w:val="24"/>
      <w:szCs w:val="24"/>
      <w:lang w:val="en-US"/>
    </w:rPr>
  </w:style>
  <w:style w:type="paragraph" w:styleId="Heading1">
    <w:name w:val="heading 1"/>
    <w:basedOn w:val="Normal"/>
    <w:link w:val="Heading1Char"/>
    <w:uiPriority w:val="99"/>
    <w:qFormat/>
    <w:locked/>
    <w:rsid w:val="00936842"/>
    <w:pPr>
      <w:spacing w:before="100" w:beforeAutospacing="1" w:after="100" w:afterAutospacing="1"/>
      <w:outlineLvl w:val="0"/>
    </w:pPr>
    <w:rPr>
      <w:rFonts w:eastAsia="Calibri"/>
      <w:b/>
      <w:bCs/>
      <w:kern w:val="36"/>
      <w:sz w:val="48"/>
      <w:szCs w:val="48"/>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6F98"/>
    <w:rPr>
      <w:rFonts w:ascii="Cambria" w:hAnsi="Cambria" w:cs="Times New Roman"/>
      <w:b/>
      <w:bCs/>
      <w:kern w:val="32"/>
      <w:sz w:val="32"/>
      <w:szCs w:val="32"/>
      <w:lang w:val="en-US"/>
    </w:rPr>
  </w:style>
  <w:style w:type="paragraph" w:customStyle="1" w:styleId="Just">
    <w:name w:val="Just"/>
    <w:uiPriority w:val="99"/>
    <w:rsid w:val="0093189E"/>
    <w:pPr>
      <w:autoSpaceDE w:val="0"/>
      <w:autoSpaceDN w:val="0"/>
      <w:adjustRightInd w:val="0"/>
      <w:spacing w:before="40" w:after="40"/>
      <w:ind w:firstLine="568"/>
      <w:jc w:val="both"/>
    </w:pPr>
    <w:rPr>
      <w:rFonts w:ascii="Times New Roman" w:eastAsia="Times New Roman" w:hAnsi="Times New Roman"/>
      <w:sz w:val="24"/>
      <w:szCs w:val="24"/>
    </w:rPr>
  </w:style>
  <w:style w:type="character" w:styleId="Hyperlink">
    <w:name w:val="Hyperlink"/>
    <w:basedOn w:val="DefaultParagraphFont"/>
    <w:uiPriority w:val="99"/>
    <w:semiHidden/>
    <w:rsid w:val="0093189E"/>
    <w:rPr>
      <w:rFonts w:cs="Times New Roman"/>
      <w:color w:val="0000FF"/>
      <w:u w:val="single"/>
    </w:rPr>
  </w:style>
  <w:style w:type="paragraph" w:styleId="NormalWeb">
    <w:name w:val="Normal (Web)"/>
    <w:basedOn w:val="Normal"/>
    <w:uiPriority w:val="99"/>
    <w:rsid w:val="0093189E"/>
    <w:pPr>
      <w:spacing w:before="100" w:beforeAutospacing="1" w:after="100" w:afterAutospacing="1"/>
    </w:pPr>
    <w:rPr>
      <w:lang w:val="ru-RU"/>
    </w:rPr>
  </w:style>
  <w:style w:type="character" w:customStyle="1" w:styleId="apple-converted-space">
    <w:name w:val="apple-converted-space"/>
    <w:uiPriority w:val="99"/>
    <w:rsid w:val="0093189E"/>
  </w:style>
  <w:style w:type="paragraph" w:styleId="BalloonText">
    <w:name w:val="Balloon Text"/>
    <w:basedOn w:val="Normal"/>
    <w:link w:val="BalloonTextChar"/>
    <w:uiPriority w:val="99"/>
    <w:semiHidden/>
    <w:rsid w:val="0093189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189E"/>
    <w:rPr>
      <w:rFonts w:ascii="Tahoma" w:hAnsi="Tahoma" w:cs="Tahoma"/>
      <w:sz w:val="16"/>
      <w:szCs w:val="16"/>
      <w:lang w:val="en-US" w:eastAsia="ru-RU"/>
    </w:rPr>
  </w:style>
  <w:style w:type="paragraph" w:styleId="ListParagraph">
    <w:name w:val="List Paragraph"/>
    <w:basedOn w:val="Normal"/>
    <w:uiPriority w:val="99"/>
    <w:qFormat/>
    <w:rsid w:val="00132CEC"/>
    <w:pPr>
      <w:ind w:left="720"/>
      <w:contextualSpacing/>
    </w:pPr>
  </w:style>
  <w:style w:type="paragraph" w:customStyle="1" w:styleId="rvps2">
    <w:name w:val="rvps2"/>
    <w:basedOn w:val="Normal"/>
    <w:uiPriority w:val="99"/>
    <w:rsid w:val="000100FF"/>
    <w:pPr>
      <w:spacing w:before="100" w:beforeAutospacing="1" w:after="100" w:afterAutospacing="1"/>
    </w:pPr>
    <w:rPr>
      <w:lang w:val="uk-UA" w:eastAsia="uk-UA"/>
    </w:rPr>
  </w:style>
  <w:style w:type="paragraph" w:styleId="HTMLPreformatted">
    <w:name w:val="HTML Preformatted"/>
    <w:basedOn w:val="Normal"/>
    <w:link w:val="HTMLPreformattedChar"/>
    <w:uiPriority w:val="99"/>
    <w:semiHidden/>
    <w:rsid w:val="006E1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PreformattedChar">
    <w:name w:val="HTML Preformatted Char"/>
    <w:basedOn w:val="DefaultParagraphFont"/>
    <w:link w:val="HTMLPreformatted"/>
    <w:uiPriority w:val="99"/>
    <w:semiHidden/>
    <w:locked/>
    <w:rsid w:val="006E1F04"/>
    <w:rPr>
      <w:rFonts w:ascii="Courier New" w:hAnsi="Courier New" w:cs="Courier New"/>
      <w:sz w:val="20"/>
      <w:szCs w:val="20"/>
      <w:lang w:eastAsia="uk-UA"/>
    </w:rPr>
  </w:style>
  <w:style w:type="character" w:styleId="Strong">
    <w:name w:val="Strong"/>
    <w:basedOn w:val="DefaultParagraphFont"/>
    <w:uiPriority w:val="99"/>
    <w:qFormat/>
    <w:rsid w:val="00E059D8"/>
    <w:rPr>
      <w:rFonts w:cs="Times New Roman"/>
      <w:b/>
      <w:bCs/>
    </w:rPr>
  </w:style>
  <w:style w:type="character" w:styleId="Emphasis">
    <w:name w:val="Emphasis"/>
    <w:basedOn w:val="DefaultParagraphFont"/>
    <w:uiPriority w:val="99"/>
    <w:qFormat/>
    <w:rsid w:val="00D8590C"/>
    <w:rPr>
      <w:rFonts w:cs="Times New Roman"/>
      <w:i/>
      <w:iCs/>
    </w:rPr>
  </w:style>
  <w:style w:type="character" w:styleId="FollowedHyperlink">
    <w:name w:val="FollowedHyperlink"/>
    <w:basedOn w:val="DefaultParagraphFont"/>
    <w:uiPriority w:val="99"/>
    <w:rsid w:val="00763DDB"/>
    <w:rPr>
      <w:rFonts w:cs="Times New Roman"/>
      <w:color w:val="800080"/>
      <w:u w:val="single"/>
    </w:rPr>
  </w:style>
  <w:style w:type="character" w:customStyle="1" w:styleId="textexposedshow">
    <w:name w:val="text_exposed_show"/>
    <w:uiPriority w:val="99"/>
    <w:rsid w:val="00763DDB"/>
  </w:style>
  <w:style w:type="paragraph" w:styleId="Header">
    <w:name w:val="header"/>
    <w:basedOn w:val="Normal"/>
    <w:link w:val="HeaderChar"/>
    <w:uiPriority w:val="99"/>
    <w:rsid w:val="002F2632"/>
    <w:pPr>
      <w:tabs>
        <w:tab w:val="center" w:pos="4677"/>
        <w:tab w:val="right" w:pos="9355"/>
      </w:tabs>
    </w:pPr>
  </w:style>
  <w:style w:type="character" w:customStyle="1" w:styleId="HeaderChar">
    <w:name w:val="Header Char"/>
    <w:basedOn w:val="DefaultParagraphFont"/>
    <w:link w:val="Header"/>
    <w:uiPriority w:val="99"/>
    <w:semiHidden/>
    <w:locked/>
    <w:rsid w:val="00AF6F98"/>
    <w:rPr>
      <w:rFonts w:ascii="Times New Roman" w:hAnsi="Times New Roman" w:cs="Times New Roman"/>
      <w:sz w:val="24"/>
      <w:szCs w:val="24"/>
      <w:lang w:val="en-US"/>
    </w:rPr>
  </w:style>
  <w:style w:type="paragraph" w:styleId="Footer">
    <w:name w:val="footer"/>
    <w:basedOn w:val="Normal"/>
    <w:link w:val="FooterChar"/>
    <w:uiPriority w:val="99"/>
    <w:rsid w:val="002F2632"/>
    <w:pPr>
      <w:tabs>
        <w:tab w:val="center" w:pos="4677"/>
        <w:tab w:val="right" w:pos="9355"/>
      </w:tabs>
    </w:pPr>
  </w:style>
  <w:style w:type="character" w:customStyle="1" w:styleId="FooterChar">
    <w:name w:val="Footer Char"/>
    <w:basedOn w:val="DefaultParagraphFont"/>
    <w:link w:val="Footer"/>
    <w:uiPriority w:val="99"/>
    <w:semiHidden/>
    <w:locked/>
    <w:rsid w:val="00AF6F98"/>
    <w:rPr>
      <w:rFonts w:ascii="Times New Roman" w:hAnsi="Times New Roman" w:cs="Times New Roman"/>
      <w:sz w:val="24"/>
      <w:szCs w:val="24"/>
      <w:lang w:val="en-US"/>
    </w:rPr>
  </w:style>
  <w:style w:type="character" w:customStyle="1" w:styleId="text-date">
    <w:name w:val="text-date"/>
    <w:basedOn w:val="DefaultParagraphFont"/>
    <w:uiPriority w:val="99"/>
    <w:rsid w:val="001473BA"/>
    <w:rPr>
      <w:rFonts w:cs="Times New Roman"/>
    </w:rPr>
  </w:style>
  <w:style w:type="character" w:customStyle="1" w:styleId="text-valid">
    <w:name w:val="text-valid"/>
    <w:basedOn w:val="DefaultParagraphFont"/>
    <w:uiPriority w:val="99"/>
    <w:rsid w:val="001473BA"/>
    <w:rPr>
      <w:rFonts w:cs="Times New Roman"/>
    </w:rPr>
  </w:style>
</w:styles>
</file>

<file path=word/webSettings.xml><?xml version="1.0" encoding="utf-8"?>
<w:webSettings xmlns:r="http://schemas.openxmlformats.org/officeDocument/2006/relationships" xmlns:w="http://schemas.openxmlformats.org/wordprocessingml/2006/main">
  <w:divs>
    <w:div w:id="253587775">
      <w:marLeft w:val="0"/>
      <w:marRight w:val="0"/>
      <w:marTop w:val="0"/>
      <w:marBottom w:val="0"/>
      <w:divBdr>
        <w:top w:val="none" w:sz="0" w:space="0" w:color="auto"/>
        <w:left w:val="none" w:sz="0" w:space="0" w:color="auto"/>
        <w:bottom w:val="none" w:sz="0" w:space="0" w:color="auto"/>
        <w:right w:val="none" w:sz="0" w:space="0" w:color="auto"/>
      </w:divBdr>
    </w:div>
    <w:div w:id="253587776">
      <w:marLeft w:val="0"/>
      <w:marRight w:val="0"/>
      <w:marTop w:val="0"/>
      <w:marBottom w:val="0"/>
      <w:divBdr>
        <w:top w:val="none" w:sz="0" w:space="0" w:color="auto"/>
        <w:left w:val="none" w:sz="0" w:space="0" w:color="auto"/>
        <w:bottom w:val="none" w:sz="0" w:space="0" w:color="auto"/>
        <w:right w:val="none" w:sz="0" w:space="0" w:color="auto"/>
      </w:divBdr>
    </w:div>
    <w:div w:id="253587784">
      <w:marLeft w:val="0"/>
      <w:marRight w:val="0"/>
      <w:marTop w:val="0"/>
      <w:marBottom w:val="0"/>
      <w:divBdr>
        <w:top w:val="none" w:sz="0" w:space="0" w:color="auto"/>
        <w:left w:val="none" w:sz="0" w:space="0" w:color="auto"/>
        <w:bottom w:val="none" w:sz="0" w:space="0" w:color="auto"/>
        <w:right w:val="none" w:sz="0" w:space="0" w:color="auto"/>
      </w:divBdr>
    </w:div>
    <w:div w:id="253587785">
      <w:marLeft w:val="0"/>
      <w:marRight w:val="0"/>
      <w:marTop w:val="0"/>
      <w:marBottom w:val="0"/>
      <w:divBdr>
        <w:top w:val="none" w:sz="0" w:space="0" w:color="auto"/>
        <w:left w:val="none" w:sz="0" w:space="0" w:color="auto"/>
        <w:bottom w:val="none" w:sz="0" w:space="0" w:color="auto"/>
        <w:right w:val="none" w:sz="0" w:space="0" w:color="auto"/>
      </w:divBdr>
    </w:div>
    <w:div w:id="253587788">
      <w:marLeft w:val="0"/>
      <w:marRight w:val="0"/>
      <w:marTop w:val="0"/>
      <w:marBottom w:val="0"/>
      <w:divBdr>
        <w:top w:val="none" w:sz="0" w:space="0" w:color="auto"/>
        <w:left w:val="none" w:sz="0" w:space="0" w:color="auto"/>
        <w:bottom w:val="none" w:sz="0" w:space="0" w:color="auto"/>
        <w:right w:val="none" w:sz="0" w:space="0" w:color="auto"/>
      </w:divBdr>
      <w:divsChild>
        <w:div w:id="253587779">
          <w:marLeft w:val="0"/>
          <w:marRight w:val="0"/>
          <w:marTop w:val="0"/>
          <w:marBottom w:val="0"/>
          <w:divBdr>
            <w:top w:val="none" w:sz="0" w:space="0" w:color="auto"/>
            <w:left w:val="none" w:sz="0" w:space="0" w:color="auto"/>
            <w:bottom w:val="none" w:sz="0" w:space="0" w:color="auto"/>
            <w:right w:val="none" w:sz="0" w:space="0" w:color="auto"/>
          </w:divBdr>
          <w:divsChild>
            <w:div w:id="253587780">
              <w:marLeft w:val="0"/>
              <w:marRight w:val="0"/>
              <w:marTop w:val="300"/>
              <w:marBottom w:val="150"/>
              <w:divBdr>
                <w:top w:val="none" w:sz="0" w:space="0" w:color="auto"/>
                <w:left w:val="none" w:sz="0" w:space="0" w:color="auto"/>
                <w:bottom w:val="none" w:sz="0" w:space="0" w:color="auto"/>
                <w:right w:val="none" w:sz="0" w:space="0" w:color="auto"/>
              </w:divBdr>
              <w:divsChild>
                <w:div w:id="253587810">
                  <w:marLeft w:val="0"/>
                  <w:marRight w:val="0"/>
                  <w:marTop w:val="0"/>
                  <w:marBottom w:val="0"/>
                  <w:divBdr>
                    <w:top w:val="none" w:sz="0" w:space="0" w:color="auto"/>
                    <w:left w:val="none" w:sz="0" w:space="0" w:color="auto"/>
                    <w:bottom w:val="none" w:sz="0" w:space="0" w:color="auto"/>
                    <w:right w:val="none" w:sz="0" w:space="0" w:color="auto"/>
                  </w:divBdr>
                  <w:divsChild>
                    <w:div w:id="253587787">
                      <w:marLeft w:val="0"/>
                      <w:marRight w:val="0"/>
                      <w:marTop w:val="0"/>
                      <w:marBottom w:val="0"/>
                      <w:divBdr>
                        <w:top w:val="none" w:sz="0" w:space="0" w:color="auto"/>
                        <w:left w:val="none" w:sz="0" w:space="0" w:color="auto"/>
                        <w:bottom w:val="none" w:sz="0" w:space="0" w:color="auto"/>
                        <w:right w:val="none" w:sz="0" w:space="0" w:color="auto"/>
                      </w:divBdr>
                    </w:div>
                    <w:div w:id="253587813">
                      <w:marLeft w:val="0"/>
                      <w:marRight w:val="0"/>
                      <w:marTop w:val="0"/>
                      <w:marBottom w:val="0"/>
                      <w:divBdr>
                        <w:top w:val="none" w:sz="0" w:space="0" w:color="auto"/>
                        <w:left w:val="none" w:sz="0" w:space="0" w:color="auto"/>
                        <w:bottom w:val="none" w:sz="0" w:space="0" w:color="auto"/>
                        <w:right w:val="none" w:sz="0" w:space="0" w:color="auto"/>
                      </w:divBdr>
                      <w:divsChild>
                        <w:div w:id="253587774">
                          <w:marLeft w:val="0"/>
                          <w:marRight w:val="0"/>
                          <w:marTop w:val="0"/>
                          <w:marBottom w:val="0"/>
                          <w:divBdr>
                            <w:top w:val="none" w:sz="0" w:space="0" w:color="auto"/>
                            <w:left w:val="none" w:sz="0" w:space="0" w:color="auto"/>
                            <w:bottom w:val="none" w:sz="0" w:space="0" w:color="auto"/>
                            <w:right w:val="none" w:sz="0" w:space="0" w:color="auto"/>
                          </w:divBdr>
                        </w:div>
                        <w:div w:id="253587782">
                          <w:marLeft w:val="0"/>
                          <w:marRight w:val="0"/>
                          <w:marTop w:val="0"/>
                          <w:marBottom w:val="0"/>
                          <w:divBdr>
                            <w:top w:val="none" w:sz="0" w:space="0" w:color="auto"/>
                            <w:left w:val="none" w:sz="0" w:space="0" w:color="auto"/>
                            <w:bottom w:val="none" w:sz="0" w:space="0" w:color="auto"/>
                            <w:right w:val="none" w:sz="0" w:space="0" w:color="auto"/>
                          </w:divBdr>
                        </w:div>
                        <w:div w:id="2535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87824">
                  <w:marLeft w:val="0"/>
                  <w:marRight w:val="0"/>
                  <w:marTop w:val="0"/>
                  <w:marBottom w:val="0"/>
                  <w:divBdr>
                    <w:top w:val="none" w:sz="0" w:space="0" w:color="auto"/>
                    <w:left w:val="none" w:sz="0" w:space="0" w:color="auto"/>
                    <w:bottom w:val="none" w:sz="0" w:space="0" w:color="auto"/>
                    <w:right w:val="none" w:sz="0" w:space="0" w:color="auto"/>
                  </w:divBdr>
                  <w:divsChild>
                    <w:div w:id="253587786">
                      <w:marLeft w:val="0"/>
                      <w:marRight w:val="0"/>
                      <w:marTop w:val="0"/>
                      <w:marBottom w:val="0"/>
                      <w:divBdr>
                        <w:top w:val="none" w:sz="0" w:space="0" w:color="auto"/>
                        <w:left w:val="none" w:sz="0" w:space="0" w:color="auto"/>
                        <w:bottom w:val="none" w:sz="0" w:space="0" w:color="auto"/>
                        <w:right w:val="none" w:sz="0" w:space="0" w:color="auto"/>
                      </w:divBdr>
                      <w:divsChild>
                        <w:div w:id="2535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587803">
              <w:marLeft w:val="0"/>
              <w:marRight w:val="0"/>
              <w:marTop w:val="300"/>
              <w:marBottom w:val="150"/>
              <w:divBdr>
                <w:top w:val="single" w:sz="6" w:space="23" w:color="EEEEEE"/>
                <w:left w:val="none" w:sz="0" w:space="0" w:color="auto"/>
                <w:bottom w:val="none" w:sz="0" w:space="0" w:color="auto"/>
                <w:right w:val="none" w:sz="0" w:space="0" w:color="auto"/>
              </w:divBdr>
              <w:divsChild>
                <w:div w:id="253587777">
                  <w:marLeft w:val="0"/>
                  <w:marRight w:val="0"/>
                  <w:marTop w:val="0"/>
                  <w:marBottom w:val="0"/>
                  <w:divBdr>
                    <w:top w:val="none" w:sz="0" w:space="0" w:color="auto"/>
                    <w:left w:val="none" w:sz="0" w:space="0" w:color="auto"/>
                    <w:bottom w:val="none" w:sz="0" w:space="0" w:color="auto"/>
                    <w:right w:val="none" w:sz="0" w:space="0" w:color="auto"/>
                  </w:divBdr>
                  <w:divsChild>
                    <w:div w:id="253587802">
                      <w:marLeft w:val="0"/>
                      <w:marRight w:val="0"/>
                      <w:marTop w:val="0"/>
                      <w:marBottom w:val="0"/>
                      <w:divBdr>
                        <w:top w:val="none" w:sz="0" w:space="0" w:color="auto"/>
                        <w:left w:val="none" w:sz="0" w:space="0" w:color="auto"/>
                        <w:bottom w:val="none" w:sz="0" w:space="0" w:color="auto"/>
                        <w:right w:val="none" w:sz="0" w:space="0" w:color="auto"/>
                      </w:divBdr>
                      <w:divsChild>
                        <w:div w:id="253587795">
                          <w:marLeft w:val="0"/>
                          <w:marRight w:val="0"/>
                          <w:marTop w:val="0"/>
                          <w:marBottom w:val="0"/>
                          <w:divBdr>
                            <w:top w:val="none" w:sz="0" w:space="0" w:color="auto"/>
                            <w:left w:val="none" w:sz="0" w:space="0" w:color="auto"/>
                            <w:bottom w:val="none" w:sz="0" w:space="0" w:color="auto"/>
                            <w:right w:val="none" w:sz="0" w:space="0" w:color="auto"/>
                          </w:divBdr>
                        </w:div>
                        <w:div w:id="253587809">
                          <w:marLeft w:val="0"/>
                          <w:marRight w:val="0"/>
                          <w:marTop w:val="0"/>
                          <w:marBottom w:val="0"/>
                          <w:divBdr>
                            <w:top w:val="none" w:sz="0" w:space="0" w:color="auto"/>
                            <w:left w:val="none" w:sz="0" w:space="0" w:color="auto"/>
                            <w:bottom w:val="none" w:sz="0" w:space="0" w:color="auto"/>
                            <w:right w:val="none" w:sz="0" w:space="0" w:color="auto"/>
                          </w:divBdr>
                        </w:div>
                        <w:div w:id="253587816">
                          <w:marLeft w:val="0"/>
                          <w:marRight w:val="0"/>
                          <w:marTop w:val="0"/>
                          <w:marBottom w:val="0"/>
                          <w:divBdr>
                            <w:top w:val="none" w:sz="0" w:space="0" w:color="auto"/>
                            <w:left w:val="none" w:sz="0" w:space="0" w:color="auto"/>
                            <w:bottom w:val="none" w:sz="0" w:space="0" w:color="auto"/>
                            <w:right w:val="none" w:sz="0" w:space="0" w:color="auto"/>
                          </w:divBdr>
                        </w:div>
                      </w:divsChild>
                    </w:div>
                    <w:div w:id="253587821">
                      <w:marLeft w:val="0"/>
                      <w:marRight w:val="0"/>
                      <w:marTop w:val="0"/>
                      <w:marBottom w:val="0"/>
                      <w:divBdr>
                        <w:top w:val="none" w:sz="0" w:space="0" w:color="auto"/>
                        <w:left w:val="none" w:sz="0" w:space="0" w:color="auto"/>
                        <w:bottom w:val="none" w:sz="0" w:space="0" w:color="auto"/>
                        <w:right w:val="none" w:sz="0" w:space="0" w:color="auto"/>
                      </w:divBdr>
                    </w:div>
                  </w:divsChild>
                </w:div>
                <w:div w:id="253587796">
                  <w:marLeft w:val="0"/>
                  <w:marRight w:val="0"/>
                  <w:marTop w:val="0"/>
                  <w:marBottom w:val="0"/>
                  <w:divBdr>
                    <w:top w:val="none" w:sz="0" w:space="0" w:color="auto"/>
                    <w:left w:val="none" w:sz="0" w:space="0" w:color="auto"/>
                    <w:bottom w:val="none" w:sz="0" w:space="0" w:color="auto"/>
                    <w:right w:val="none" w:sz="0" w:space="0" w:color="auto"/>
                  </w:divBdr>
                  <w:divsChild>
                    <w:div w:id="253587805">
                      <w:marLeft w:val="0"/>
                      <w:marRight w:val="0"/>
                      <w:marTop w:val="0"/>
                      <w:marBottom w:val="0"/>
                      <w:divBdr>
                        <w:top w:val="none" w:sz="0" w:space="0" w:color="auto"/>
                        <w:left w:val="none" w:sz="0" w:space="0" w:color="auto"/>
                        <w:bottom w:val="none" w:sz="0" w:space="0" w:color="auto"/>
                        <w:right w:val="none" w:sz="0" w:space="0" w:color="auto"/>
                      </w:divBdr>
                      <w:divsChild>
                        <w:div w:id="25358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587826">
              <w:marLeft w:val="0"/>
              <w:marRight w:val="0"/>
              <w:marTop w:val="300"/>
              <w:marBottom w:val="150"/>
              <w:divBdr>
                <w:top w:val="single" w:sz="6" w:space="23" w:color="EEEEEE"/>
                <w:left w:val="none" w:sz="0" w:space="0" w:color="auto"/>
                <w:bottom w:val="none" w:sz="0" w:space="0" w:color="auto"/>
                <w:right w:val="none" w:sz="0" w:space="0" w:color="auto"/>
              </w:divBdr>
              <w:divsChild>
                <w:div w:id="253587783">
                  <w:marLeft w:val="0"/>
                  <w:marRight w:val="0"/>
                  <w:marTop w:val="0"/>
                  <w:marBottom w:val="0"/>
                  <w:divBdr>
                    <w:top w:val="none" w:sz="0" w:space="0" w:color="auto"/>
                    <w:left w:val="none" w:sz="0" w:space="0" w:color="auto"/>
                    <w:bottom w:val="none" w:sz="0" w:space="0" w:color="auto"/>
                    <w:right w:val="none" w:sz="0" w:space="0" w:color="auto"/>
                  </w:divBdr>
                  <w:divsChild>
                    <w:div w:id="253587815">
                      <w:marLeft w:val="0"/>
                      <w:marRight w:val="0"/>
                      <w:marTop w:val="0"/>
                      <w:marBottom w:val="0"/>
                      <w:divBdr>
                        <w:top w:val="none" w:sz="0" w:space="0" w:color="auto"/>
                        <w:left w:val="none" w:sz="0" w:space="0" w:color="auto"/>
                        <w:bottom w:val="none" w:sz="0" w:space="0" w:color="auto"/>
                        <w:right w:val="none" w:sz="0" w:space="0" w:color="auto"/>
                      </w:divBdr>
                      <w:divsChild>
                        <w:div w:id="253587781">
                          <w:marLeft w:val="0"/>
                          <w:marRight w:val="0"/>
                          <w:marTop w:val="0"/>
                          <w:marBottom w:val="0"/>
                          <w:divBdr>
                            <w:top w:val="none" w:sz="0" w:space="0" w:color="auto"/>
                            <w:left w:val="none" w:sz="0" w:space="0" w:color="auto"/>
                            <w:bottom w:val="none" w:sz="0" w:space="0" w:color="auto"/>
                            <w:right w:val="none" w:sz="0" w:space="0" w:color="auto"/>
                          </w:divBdr>
                        </w:div>
                        <w:div w:id="253587794">
                          <w:marLeft w:val="0"/>
                          <w:marRight w:val="0"/>
                          <w:marTop w:val="0"/>
                          <w:marBottom w:val="0"/>
                          <w:divBdr>
                            <w:top w:val="none" w:sz="0" w:space="0" w:color="auto"/>
                            <w:left w:val="none" w:sz="0" w:space="0" w:color="auto"/>
                            <w:bottom w:val="none" w:sz="0" w:space="0" w:color="auto"/>
                            <w:right w:val="none" w:sz="0" w:space="0" w:color="auto"/>
                          </w:divBdr>
                        </w:div>
                        <w:div w:id="253587812">
                          <w:marLeft w:val="0"/>
                          <w:marRight w:val="0"/>
                          <w:marTop w:val="0"/>
                          <w:marBottom w:val="0"/>
                          <w:divBdr>
                            <w:top w:val="none" w:sz="0" w:space="0" w:color="auto"/>
                            <w:left w:val="none" w:sz="0" w:space="0" w:color="auto"/>
                            <w:bottom w:val="none" w:sz="0" w:space="0" w:color="auto"/>
                            <w:right w:val="none" w:sz="0" w:space="0" w:color="auto"/>
                          </w:divBdr>
                        </w:div>
                      </w:divsChild>
                    </w:div>
                    <w:div w:id="25358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587804">
          <w:marLeft w:val="0"/>
          <w:marRight w:val="0"/>
          <w:marTop w:val="0"/>
          <w:marBottom w:val="0"/>
          <w:divBdr>
            <w:top w:val="none" w:sz="0" w:space="0" w:color="auto"/>
            <w:left w:val="none" w:sz="0" w:space="0" w:color="auto"/>
            <w:bottom w:val="none" w:sz="0" w:space="0" w:color="auto"/>
            <w:right w:val="none" w:sz="0" w:space="0" w:color="auto"/>
          </w:divBdr>
        </w:div>
      </w:divsChild>
    </w:div>
    <w:div w:id="253587789">
      <w:marLeft w:val="0"/>
      <w:marRight w:val="0"/>
      <w:marTop w:val="0"/>
      <w:marBottom w:val="0"/>
      <w:divBdr>
        <w:top w:val="none" w:sz="0" w:space="0" w:color="auto"/>
        <w:left w:val="none" w:sz="0" w:space="0" w:color="auto"/>
        <w:bottom w:val="none" w:sz="0" w:space="0" w:color="auto"/>
        <w:right w:val="none" w:sz="0" w:space="0" w:color="auto"/>
      </w:divBdr>
    </w:div>
    <w:div w:id="253587790">
      <w:marLeft w:val="0"/>
      <w:marRight w:val="0"/>
      <w:marTop w:val="0"/>
      <w:marBottom w:val="0"/>
      <w:divBdr>
        <w:top w:val="none" w:sz="0" w:space="0" w:color="auto"/>
        <w:left w:val="none" w:sz="0" w:space="0" w:color="auto"/>
        <w:bottom w:val="none" w:sz="0" w:space="0" w:color="auto"/>
        <w:right w:val="none" w:sz="0" w:space="0" w:color="auto"/>
      </w:divBdr>
    </w:div>
    <w:div w:id="253587791">
      <w:marLeft w:val="0"/>
      <w:marRight w:val="0"/>
      <w:marTop w:val="0"/>
      <w:marBottom w:val="0"/>
      <w:divBdr>
        <w:top w:val="none" w:sz="0" w:space="0" w:color="auto"/>
        <w:left w:val="none" w:sz="0" w:space="0" w:color="auto"/>
        <w:bottom w:val="none" w:sz="0" w:space="0" w:color="auto"/>
        <w:right w:val="none" w:sz="0" w:space="0" w:color="auto"/>
      </w:divBdr>
    </w:div>
    <w:div w:id="253587792">
      <w:marLeft w:val="0"/>
      <w:marRight w:val="0"/>
      <w:marTop w:val="0"/>
      <w:marBottom w:val="0"/>
      <w:divBdr>
        <w:top w:val="none" w:sz="0" w:space="0" w:color="auto"/>
        <w:left w:val="none" w:sz="0" w:space="0" w:color="auto"/>
        <w:bottom w:val="none" w:sz="0" w:space="0" w:color="auto"/>
        <w:right w:val="none" w:sz="0" w:space="0" w:color="auto"/>
      </w:divBdr>
    </w:div>
    <w:div w:id="253587798">
      <w:marLeft w:val="0"/>
      <w:marRight w:val="0"/>
      <w:marTop w:val="0"/>
      <w:marBottom w:val="0"/>
      <w:divBdr>
        <w:top w:val="none" w:sz="0" w:space="0" w:color="auto"/>
        <w:left w:val="none" w:sz="0" w:space="0" w:color="auto"/>
        <w:bottom w:val="none" w:sz="0" w:space="0" w:color="auto"/>
        <w:right w:val="none" w:sz="0" w:space="0" w:color="auto"/>
      </w:divBdr>
    </w:div>
    <w:div w:id="253587800">
      <w:marLeft w:val="0"/>
      <w:marRight w:val="0"/>
      <w:marTop w:val="0"/>
      <w:marBottom w:val="0"/>
      <w:divBdr>
        <w:top w:val="none" w:sz="0" w:space="0" w:color="auto"/>
        <w:left w:val="none" w:sz="0" w:space="0" w:color="auto"/>
        <w:bottom w:val="none" w:sz="0" w:space="0" w:color="auto"/>
        <w:right w:val="none" w:sz="0" w:space="0" w:color="auto"/>
      </w:divBdr>
    </w:div>
    <w:div w:id="253587801">
      <w:marLeft w:val="0"/>
      <w:marRight w:val="0"/>
      <w:marTop w:val="0"/>
      <w:marBottom w:val="0"/>
      <w:divBdr>
        <w:top w:val="none" w:sz="0" w:space="0" w:color="auto"/>
        <w:left w:val="none" w:sz="0" w:space="0" w:color="auto"/>
        <w:bottom w:val="none" w:sz="0" w:space="0" w:color="auto"/>
        <w:right w:val="none" w:sz="0" w:space="0" w:color="auto"/>
      </w:divBdr>
    </w:div>
    <w:div w:id="253587806">
      <w:marLeft w:val="0"/>
      <w:marRight w:val="0"/>
      <w:marTop w:val="0"/>
      <w:marBottom w:val="0"/>
      <w:divBdr>
        <w:top w:val="none" w:sz="0" w:space="0" w:color="auto"/>
        <w:left w:val="none" w:sz="0" w:space="0" w:color="auto"/>
        <w:bottom w:val="none" w:sz="0" w:space="0" w:color="auto"/>
        <w:right w:val="none" w:sz="0" w:space="0" w:color="auto"/>
      </w:divBdr>
    </w:div>
    <w:div w:id="253587807">
      <w:marLeft w:val="0"/>
      <w:marRight w:val="0"/>
      <w:marTop w:val="0"/>
      <w:marBottom w:val="0"/>
      <w:divBdr>
        <w:top w:val="none" w:sz="0" w:space="0" w:color="auto"/>
        <w:left w:val="none" w:sz="0" w:space="0" w:color="auto"/>
        <w:bottom w:val="none" w:sz="0" w:space="0" w:color="auto"/>
        <w:right w:val="none" w:sz="0" w:space="0" w:color="auto"/>
      </w:divBdr>
    </w:div>
    <w:div w:id="253587808">
      <w:marLeft w:val="0"/>
      <w:marRight w:val="0"/>
      <w:marTop w:val="0"/>
      <w:marBottom w:val="0"/>
      <w:divBdr>
        <w:top w:val="none" w:sz="0" w:space="0" w:color="auto"/>
        <w:left w:val="none" w:sz="0" w:space="0" w:color="auto"/>
        <w:bottom w:val="none" w:sz="0" w:space="0" w:color="auto"/>
        <w:right w:val="none" w:sz="0" w:space="0" w:color="auto"/>
      </w:divBdr>
    </w:div>
    <w:div w:id="253587811">
      <w:marLeft w:val="0"/>
      <w:marRight w:val="0"/>
      <w:marTop w:val="0"/>
      <w:marBottom w:val="0"/>
      <w:divBdr>
        <w:top w:val="none" w:sz="0" w:space="0" w:color="auto"/>
        <w:left w:val="none" w:sz="0" w:space="0" w:color="auto"/>
        <w:bottom w:val="none" w:sz="0" w:space="0" w:color="auto"/>
        <w:right w:val="none" w:sz="0" w:space="0" w:color="auto"/>
      </w:divBdr>
    </w:div>
    <w:div w:id="253587814">
      <w:marLeft w:val="0"/>
      <w:marRight w:val="0"/>
      <w:marTop w:val="0"/>
      <w:marBottom w:val="0"/>
      <w:divBdr>
        <w:top w:val="none" w:sz="0" w:space="0" w:color="auto"/>
        <w:left w:val="none" w:sz="0" w:space="0" w:color="auto"/>
        <w:bottom w:val="none" w:sz="0" w:space="0" w:color="auto"/>
        <w:right w:val="none" w:sz="0" w:space="0" w:color="auto"/>
      </w:divBdr>
    </w:div>
    <w:div w:id="253587817">
      <w:marLeft w:val="0"/>
      <w:marRight w:val="0"/>
      <w:marTop w:val="0"/>
      <w:marBottom w:val="0"/>
      <w:divBdr>
        <w:top w:val="none" w:sz="0" w:space="0" w:color="auto"/>
        <w:left w:val="none" w:sz="0" w:space="0" w:color="auto"/>
        <w:bottom w:val="none" w:sz="0" w:space="0" w:color="auto"/>
        <w:right w:val="none" w:sz="0" w:space="0" w:color="auto"/>
      </w:divBdr>
    </w:div>
    <w:div w:id="253587818">
      <w:marLeft w:val="0"/>
      <w:marRight w:val="0"/>
      <w:marTop w:val="0"/>
      <w:marBottom w:val="0"/>
      <w:divBdr>
        <w:top w:val="none" w:sz="0" w:space="0" w:color="auto"/>
        <w:left w:val="none" w:sz="0" w:space="0" w:color="auto"/>
        <w:bottom w:val="none" w:sz="0" w:space="0" w:color="auto"/>
        <w:right w:val="none" w:sz="0" w:space="0" w:color="auto"/>
      </w:divBdr>
      <w:divsChild>
        <w:div w:id="253587778">
          <w:marLeft w:val="0"/>
          <w:marRight w:val="0"/>
          <w:marTop w:val="120"/>
          <w:marBottom w:val="0"/>
          <w:divBdr>
            <w:top w:val="none" w:sz="0" w:space="0" w:color="auto"/>
            <w:left w:val="none" w:sz="0" w:space="0" w:color="auto"/>
            <w:bottom w:val="none" w:sz="0" w:space="0" w:color="auto"/>
            <w:right w:val="none" w:sz="0" w:space="0" w:color="auto"/>
          </w:divBdr>
          <w:divsChild>
            <w:div w:id="253587819">
              <w:marLeft w:val="0"/>
              <w:marRight w:val="0"/>
              <w:marTop w:val="0"/>
              <w:marBottom w:val="0"/>
              <w:divBdr>
                <w:top w:val="none" w:sz="0" w:space="0" w:color="auto"/>
                <w:left w:val="none" w:sz="0" w:space="0" w:color="auto"/>
                <w:bottom w:val="none" w:sz="0" w:space="0" w:color="auto"/>
                <w:right w:val="none" w:sz="0" w:space="0" w:color="auto"/>
              </w:divBdr>
            </w:div>
          </w:divsChild>
        </w:div>
        <w:div w:id="253587793">
          <w:marLeft w:val="0"/>
          <w:marRight w:val="0"/>
          <w:marTop w:val="0"/>
          <w:marBottom w:val="0"/>
          <w:divBdr>
            <w:top w:val="none" w:sz="0" w:space="0" w:color="auto"/>
            <w:left w:val="none" w:sz="0" w:space="0" w:color="auto"/>
            <w:bottom w:val="none" w:sz="0" w:space="0" w:color="auto"/>
            <w:right w:val="none" w:sz="0" w:space="0" w:color="auto"/>
          </w:divBdr>
        </w:div>
      </w:divsChild>
    </w:div>
    <w:div w:id="253587820">
      <w:marLeft w:val="0"/>
      <w:marRight w:val="0"/>
      <w:marTop w:val="0"/>
      <w:marBottom w:val="0"/>
      <w:divBdr>
        <w:top w:val="none" w:sz="0" w:space="0" w:color="auto"/>
        <w:left w:val="none" w:sz="0" w:space="0" w:color="auto"/>
        <w:bottom w:val="none" w:sz="0" w:space="0" w:color="auto"/>
        <w:right w:val="none" w:sz="0" w:space="0" w:color="auto"/>
      </w:divBdr>
    </w:div>
    <w:div w:id="253587822">
      <w:marLeft w:val="0"/>
      <w:marRight w:val="0"/>
      <w:marTop w:val="0"/>
      <w:marBottom w:val="0"/>
      <w:divBdr>
        <w:top w:val="none" w:sz="0" w:space="0" w:color="auto"/>
        <w:left w:val="none" w:sz="0" w:space="0" w:color="auto"/>
        <w:bottom w:val="none" w:sz="0" w:space="0" w:color="auto"/>
        <w:right w:val="none" w:sz="0" w:space="0" w:color="auto"/>
      </w:divBdr>
    </w:div>
    <w:div w:id="253587823">
      <w:marLeft w:val="0"/>
      <w:marRight w:val="0"/>
      <w:marTop w:val="0"/>
      <w:marBottom w:val="0"/>
      <w:divBdr>
        <w:top w:val="none" w:sz="0" w:space="0" w:color="auto"/>
        <w:left w:val="none" w:sz="0" w:space="0" w:color="auto"/>
        <w:bottom w:val="none" w:sz="0" w:space="0" w:color="auto"/>
        <w:right w:val="none" w:sz="0" w:space="0" w:color="auto"/>
      </w:divBdr>
    </w:div>
    <w:div w:id="253587825">
      <w:marLeft w:val="0"/>
      <w:marRight w:val="0"/>
      <w:marTop w:val="0"/>
      <w:marBottom w:val="0"/>
      <w:divBdr>
        <w:top w:val="none" w:sz="0" w:space="0" w:color="auto"/>
        <w:left w:val="none" w:sz="0" w:space="0" w:color="auto"/>
        <w:bottom w:val="none" w:sz="0" w:space="0" w:color="auto"/>
        <w:right w:val="none" w:sz="0" w:space="0" w:color="auto"/>
      </w:divBdr>
    </w:div>
    <w:div w:id="253587829">
      <w:marLeft w:val="0"/>
      <w:marRight w:val="0"/>
      <w:marTop w:val="0"/>
      <w:marBottom w:val="0"/>
      <w:divBdr>
        <w:top w:val="none" w:sz="0" w:space="0" w:color="auto"/>
        <w:left w:val="none" w:sz="0" w:space="0" w:color="auto"/>
        <w:bottom w:val="none" w:sz="0" w:space="0" w:color="auto"/>
        <w:right w:val="none" w:sz="0" w:space="0" w:color="auto"/>
      </w:divBdr>
    </w:div>
    <w:div w:id="253587830">
      <w:marLeft w:val="0"/>
      <w:marRight w:val="0"/>
      <w:marTop w:val="0"/>
      <w:marBottom w:val="0"/>
      <w:divBdr>
        <w:top w:val="none" w:sz="0" w:space="0" w:color="auto"/>
        <w:left w:val="none" w:sz="0" w:space="0" w:color="auto"/>
        <w:bottom w:val="none" w:sz="0" w:space="0" w:color="auto"/>
        <w:right w:val="none" w:sz="0" w:space="0" w:color="auto"/>
      </w:divBdr>
    </w:div>
    <w:div w:id="253587831">
      <w:marLeft w:val="0"/>
      <w:marRight w:val="0"/>
      <w:marTop w:val="0"/>
      <w:marBottom w:val="0"/>
      <w:divBdr>
        <w:top w:val="none" w:sz="0" w:space="0" w:color="auto"/>
        <w:left w:val="none" w:sz="0" w:space="0" w:color="auto"/>
        <w:bottom w:val="none" w:sz="0" w:space="0" w:color="auto"/>
        <w:right w:val="none" w:sz="0" w:space="0" w:color="auto"/>
      </w:divBdr>
    </w:div>
    <w:div w:id="253587832">
      <w:marLeft w:val="0"/>
      <w:marRight w:val="0"/>
      <w:marTop w:val="0"/>
      <w:marBottom w:val="0"/>
      <w:divBdr>
        <w:top w:val="none" w:sz="0" w:space="0" w:color="auto"/>
        <w:left w:val="none" w:sz="0" w:space="0" w:color="auto"/>
        <w:bottom w:val="none" w:sz="0" w:space="0" w:color="auto"/>
        <w:right w:val="none" w:sz="0" w:space="0" w:color="auto"/>
      </w:divBdr>
    </w:div>
    <w:div w:id="253587833">
      <w:marLeft w:val="0"/>
      <w:marRight w:val="0"/>
      <w:marTop w:val="0"/>
      <w:marBottom w:val="0"/>
      <w:divBdr>
        <w:top w:val="none" w:sz="0" w:space="0" w:color="auto"/>
        <w:left w:val="none" w:sz="0" w:space="0" w:color="auto"/>
        <w:bottom w:val="none" w:sz="0" w:space="0" w:color="auto"/>
        <w:right w:val="none" w:sz="0" w:space="0" w:color="auto"/>
      </w:divBdr>
    </w:div>
    <w:div w:id="253587834">
      <w:marLeft w:val="0"/>
      <w:marRight w:val="0"/>
      <w:marTop w:val="0"/>
      <w:marBottom w:val="0"/>
      <w:divBdr>
        <w:top w:val="none" w:sz="0" w:space="0" w:color="auto"/>
        <w:left w:val="none" w:sz="0" w:space="0" w:color="auto"/>
        <w:bottom w:val="none" w:sz="0" w:space="0" w:color="auto"/>
        <w:right w:val="none" w:sz="0" w:space="0" w:color="auto"/>
      </w:divBdr>
    </w:div>
    <w:div w:id="253587835">
      <w:marLeft w:val="0"/>
      <w:marRight w:val="0"/>
      <w:marTop w:val="0"/>
      <w:marBottom w:val="0"/>
      <w:divBdr>
        <w:top w:val="none" w:sz="0" w:space="0" w:color="auto"/>
        <w:left w:val="none" w:sz="0" w:space="0" w:color="auto"/>
        <w:bottom w:val="none" w:sz="0" w:space="0" w:color="auto"/>
        <w:right w:val="none" w:sz="0" w:space="0" w:color="auto"/>
      </w:divBdr>
    </w:div>
    <w:div w:id="253587836">
      <w:marLeft w:val="0"/>
      <w:marRight w:val="0"/>
      <w:marTop w:val="0"/>
      <w:marBottom w:val="0"/>
      <w:divBdr>
        <w:top w:val="none" w:sz="0" w:space="0" w:color="auto"/>
        <w:left w:val="none" w:sz="0" w:space="0" w:color="auto"/>
        <w:bottom w:val="none" w:sz="0" w:space="0" w:color="auto"/>
        <w:right w:val="none" w:sz="0" w:space="0" w:color="auto"/>
      </w:divBdr>
    </w:div>
    <w:div w:id="253587837">
      <w:marLeft w:val="0"/>
      <w:marRight w:val="0"/>
      <w:marTop w:val="0"/>
      <w:marBottom w:val="0"/>
      <w:divBdr>
        <w:top w:val="none" w:sz="0" w:space="0" w:color="auto"/>
        <w:left w:val="none" w:sz="0" w:space="0" w:color="auto"/>
        <w:bottom w:val="none" w:sz="0" w:space="0" w:color="auto"/>
        <w:right w:val="none" w:sz="0" w:space="0" w:color="auto"/>
      </w:divBdr>
    </w:div>
    <w:div w:id="253587838">
      <w:marLeft w:val="0"/>
      <w:marRight w:val="0"/>
      <w:marTop w:val="0"/>
      <w:marBottom w:val="0"/>
      <w:divBdr>
        <w:top w:val="none" w:sz="0" w:space="0" w:color="auto"/>
        <w:left w:val="none" w:sz="0" w:space="0" w:color="auto"/>
        <w:bottom w:val="none" w:sz="0" w:space="0" w:color="auto"/>
        <w:right w:val="none" w:sz="0" w:space="0" w:color="auto"/>
      </w:divBdr>
    </w:div>
    <w:div w:id="253587840">
      <w:marLeft w:val="0"/>
      <w:marRight w:val="0"/>
      <w:marTop w:val="0"/>
      <w:marBottom w:val="0"/>
      <w:divBdr>
        <w:top w:val="none" w:sz="0" w:space="0" w:color="auto"/>
        <w:left w:val="none" w:sz="0" w:space="0" w:color="auto"/>
        <w:bottom w:val="none" w:sz="0" w:space="0" w:color="auto"/>
        <w:right w:val="none" w:sz="0" w:space="0" w:color="auto"/>
      </w:divBdr>
    </w:div>
    <w:div w:id="253587843">
      <w:marLeft w:val="0"/>
      <w:marRight w:val="0"/>
      <w:marTop w:val="0"/>
      <w:marBottom w:val="0"/>
      <w:divBdr>
        <w:top w:val="none" w:sz="0" w:space="0" w:color="auto"/>
        <w:left w:val="none" w:sz="0" w:space="0" w:color="auto"/>
        <w:bottom w:val="none" w:sz="0" w:space="0" w:color="auto"/>
        <w:right w:val="none" w:sz="0" w:space="0" w:color="auto"/>
      </w:divBdr>
    </w:div>
    <w:div w:id="253587845">
      <w:marLeft w:val="0"/>
      <w:marRight w:val="0"/>
      <w:marTop w:val="0"/>
      <w:marBottom w:val="0"/>
      <w:divBdr>
        <w:top w:val="none" w:sz="0" w:space="0" w:color="auto"/>
        <w:left w:val="none" w:sz="0" w:space="0" w:color="auto"/>
        <w:bottom w:val="none" w:sz="0" w:space="0" w:color="auto"/>
        <w:right w:val="none" w:sz="0" w:space="0" w:color="auto"/>
      </w:divBdr>
    </w:div>
    <w:div w:id="253587846">
      <w:marLeft w:val="0"/>
      <w:marRight w:val="0"/>
      <w:marTop w:val="0"/>
      <w:marBottom w:val="0"/>
      <w:divBdr>
        <w:top w:val="none" w:sz="0" w:space="0" w:color="auto"/>
        <w:left w:val="none" w:sz="0" w:space="0" w:color="auto"/>
        <w:bottom w:val="none" w:sz="0" w:space="0" w:color="auto"/>
        <w:right w:val="none" w:sz="0" w:space="0" w:color="auto"/>
      </w:divBdr>
    </w:div>
    <w:div w:id="253587848">
      <w:marLeft w:val="0"/>
      <w:marRight w:val="0"/>
      <w:marTop w:val="0"/>
      <w:marBottom w:val="0"/>
      <w:divBdr>
        <w:top w:val="none" w:sz="0" w:space="0" w:color="auto"/>
        <w:left w:val="none" w:sz="0" w:space="0" w:color="auto"/>
        <w:bottom w:val="none" w:sz="0" w:space="0" w:color="auto"/>
        <w:right w:val="none" w:sz="0" w:space="0" w:color="auto"/>
      </w:divBdr>
      <w:divsChild>
        <w:div w:id="253587842">
          <w:marLeft w:val="0"/>
          <w:marRight w:val="0"/>
          <w:marTop w:val="0"/>
          <w:marBottom w:val="0"/>
          <w:divBdr>
            <w:top w:val="single" w:sz="6" w:space="0" w:color="D3D3D3"/>
            <w:left w:val="single" w:sz="6" w:space="0" w:color="D3D3D3"/>
            <w:bottom w:val="single" w:sz="6" w:space="0" w:color="D3D3D3"/>
            <w:right w:val="single" w:sz="6" w:space="0" w:color="D3D3D3"/>
          </w:divBdr>
          <w:divsChild>
            <w:div w:id="253587841">
              <w:marLeft w:val="0"/>
              <w:marRight w:val="0"/>
              <w:marTop w:val="0"/>
              <w:marBottom w:val="0"/>
              <w:divBdr>
                <w:top w:val="none" w:sz="0" w:space="0" w:color="auto"/>
                <w:left w:val="none" w:sz="0" w:space="0" w:color="auto"/>
                <w:bottom w:val="none" w:sz="0" w:space="0" w:color="auto"/>
                <w:right w:val="single" w:sz="6" w:space="0" w:color="D3D3D3"/>
              </w:divBdr>
            </w:div>
          </w:divsChild>
        </w:div>
        <w:div w:id="253587844">
          <w:marLeft w:val="0"/>
          <w:marRight w:val="0"/>
          <w:marTop w:val="0"/>
          <w:marBottom w:val="0"/>
          <w:divBdr>
            <w:top w:val="none" w:sz="0" w:space="0" w:color="auto"/>
            <w:left w:val="none" w:sz="0" w:space="0" w:color="auto"/>
            <w:bottom w:val="none" w:sz="0" w:space="0" w:color="auto"/>
            <w:right w:val="none" w:sz="0" w:space="0" w:color="auto"/>
          </w:divBdr>
          <w:divsChild>
            <w:div w:id="253587839">
              <w:marLeft w:val="0"/>
              <w:marRight w:val="0"/>
              <w:marTop w:val="0"/>
              <w:marBottom w:val="0"/>
              <w:divBdr>
                <w:top w:val="none" w:sz="0" w:space="0" w:color="auto"/>
                <w:left w:val="none" w:sz="0" w:space="0" w:color="auto"/>
                <w:bottom w:val="none" w:sz="0" w:space="0" w:color="auto"/>
                <w:right w:val="none" w:sz="0" w:space="0" w:color="auto"/>
              </w:divBdr>
              <w:divsChild>
                <w:div w:id="25358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587849">
      <w:marLeft w:val="0"/>
      <w:marRight w:val="0"/>
      <w:marTop w:val="0"/>
      <w:marBottom w:val="0"/>
      <w:divBdr>
        <w:top w:val="none" w:sz="0" w:space="0" w:color="auto"/>
        <w:left w:val="none" w:sz="0" w:space="0" w:color="auto"/>
        <w:bottom w:val="none" w:sz="0" w:space="0" w:color="auto"/>
        <w:right w:val="none" w:sz="0" w:space="0" w:color="auto"/>
      </w:divBdr>
    </w:div>
    <w:div w:id="253587850">
      <w:marLeft w:val="0"/>
      <w:marRight w:val="0"/>
      <w:marTop w:val="0"/>
      <w:marBottom w:val="0"/>
      <w:divBdr>
        <w:top w:val="none" w:sz="0" w:space="0" w:color="auto"/>
        <w:left w:val="none" w:sz="0" w:space="0" w:color="auto"/>
        <w:bottom w:val="none" w:sz="0" w:space="0" w:color="auto"/>
        <w:right w:val="none" w:sz="0" w:space="0" w:color="auto"/>
      </w:divBdr>
    </w:div>
    <w:div w:id="2535878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iki.nazk.gov.ua/415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rruptinfo.nazk.gov.u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iki.nazk.gov.ua/4170/" TargetMode="External"/><Relationship Id="rId4" Type="http://schemas.openxmlformats.org/officeDocument/2006/relationships/webSettings" Target="webSettings.xml"/><Relationship Id="rId9" Type="http://schemas.openxmlformats.org/officeDocument/2006/relationships/hyperlink" Target="https://wiki.nazk.gov.ua/4168/"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175</TotalTime>
  <Pages>2</Pages>
  <Words>1235</Words>
  <Characters>7046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Taras</cp:lastModifiedBy>
  <cp:revision>9</cp:revision>
  <cp:lastPrinted>2025-03-06T15:07:00Z</cp:lastPrinted>
  <dcterms:created xsi:type="dcterms:W3CDTF">2025-01-21T15:11:00Z</dcterms:created>
  <dcterms:modified xsi:type="dcterms:W3CDTF">2025-03-06T15:08:00Z</dcterms:modified>
</cp:coreProperties>
</file>