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202" w:rsidRDefault="00E36202" w:rsidP="002744E9">
      <w:pPr>
        <w:pStyle w:val="Just"/>
        <w:spacing w:after="0"/>
        <w:ind w:left="-284" w:right="-84" w:firstLine="0"/>
        <w:jc w:val="center"/>
        <w:rPr>
          <w:noProof/>
          <w:lang w:val="uk-UA" w:eastAsia="uk-UA"/>
        </w:rPr>
      </w:pPr>
      <w:bookmarkStart w:id="0" w:name="_GoBack"/>
      <w:r>
        <w:rPr>
          <w:noProof/>
        </w:rPr>
        <w:pict>
          <v:rect id="_x0000_s1026" style="position:absolute;left:0;text-align:left;margin-left:0;margin-top:0;width:252pt;height:549pt;z-index:251658240" filled="f" strokeweight="1pt"/>
        </w:pict>
      </w:r>
    </w:p>
    <w:bookmarkEnd w:id="0"/>
    <w:p w:rsidR="00E36202" w:rsidRPr="005A7B58" w:rsidRDefault="00E36202" w:rsidP="002744E9">
      <w:pPr>
        <w:pStyle w:val="Just"/>
        <w:spacing w:after="0"/>
        <w:ind w:left="-284" w:right="-84" w:firstLine="0"/>
        <w:jc w:val="center"/>
        <w:rPr>
          <w:i/>
          <w:noProof/>
          <w:lang w:val="uk-UA"/>
        </w:rPr>
      </w:pPr>
      <w:r w:rsidRPr="00BA3F6C">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0.75pt;visibility:visible">
            <v:imagedata r:id="rId7" o:title=""/>
          </v:shape>
        </w:pict>
      </w:r>
    </w:p>
    <w:p w:rsidR="00E36202" w:rsidRPr="005A7B58" w:rsidRDefault="00E36202" w:rsidP="0093189E">
      <w:pPr>
        <w:pStyle w:val="Just"/>
        <w:spacing w:after="0"/>
        <w:ind w:left="426" w:right="-84" w:firstLine="0"/>
        <w:jc w:val="center"/>
        <w:rPr>
          <w:i/>
          <w:noProof/>
          <w:lang w:val="uk-UA"/>
        </w:rPr>
      </w:pPr>
    </w:p>
    <w:p w:rsidR="00E36202" w:rsidRPr="005A7B58" w:rsidRDefault="00E36202" w:rsidP="00B3545C">
      <w:pPr>
        <w:ind w:right="-19"/>
        <w:rPr>
          <w:b/>
          <w:noProof/>
          <w:lang w:val="uk-UA" w:eastAsia="uk-UA"/>
        </w:rPr>
      </w:pPr>
      <w:r>
        <w:rPr>
          <w:b/>
          <w:noProof/>
          <w:lang w:val="uk-UA" w:eastAsia="uk-UA"/>
        </w:rPr>
        <w:t xml:space="preserve">  ФОНД ДЕРЖАВНОГО МАЙНА</w:t>
      </w:r>
      <w:r w:rsidRPr="005A7B58">
        <w:rPr>
          <w:b/>
          <w:noProof/>
          <w:lang w:val="uk-UA" w:eastAsia="uk-UA"/>
        </w:rPr>
        <w:t xml:space="preserve"> УКРАЇНИ</w:t>
      </w:r>
    </w:p>
    <w:p w:rsidR="00E36202" w:rsidRPr="00B810EA" w:rsidRDefault="00E36202" w:rsidP="002744E9">
      <w:pPr>
        <w:ind w:right="142"/>
        <w:jc w:val="center"/>
        <w:rPr>
          <w:b/>
          <w:sz w:val="16"/>
          <w:szCs w:val="16"/>
          <w:lang w:val="uk-UA"/>
        </w:rPr>
      </w:pPr>
    </w:p>
    <w:p w:rsidR="00E36202" w:rsidRPr="005A7B58" w:rsidRDefault="00E36202" w:rsidP="002744E9">
      <w:pPr>
        <w:ind w:right="142"/>
        <w:jc w:val="center"/>
        <w:rPr>
          <w:b/>
          <w:lang w:val="uk-UA"/>
        </w:rPr>
      </w:pPr>
      <w:r>
        <w:rPr>
          <w:b/>
          <w:lang w:val="uk-UA"/>
        </w:rPr>
        <w:t>Регіональне відділення Фонду державного майна України по Івано-Франківській, Чернівецькій та Тернопільській областях</w:t>
      </w:r>
    </w:p>
    <w:p w:rsidR="00E36202" w:rsidRDefault="00E36202" w:rsidP="002744E9">
      <w:pPr>
        <w:ind w:right="142"/>
        <w:jc w:val="both"/>
        <w:rPr>
          <w:b/>
          <w:i/>
          <w:lang w:val="uk-UA"/>
        </w:rPr>
      </w:pPr>
    </w:p>
    <w:p w:rsidR="00E36202" w:rsidRPr="005A7B58" w:rsidRDefault="00E36202" w:rsidP="002744E9">
      <w:pPr>
        <w:ind w:right="142"/>
        <w:jc w:val="both"/>
        <w:rPr>
          <w:b/>
          <w:i/>
          <w:lang w:val="uk-UA"/>
        </w:rPr>
      </w:pPr>
    </w:p>
    <w:p w:rsidR="00E36202" w:rsidRPr="005A7B58" w:rsidRDefault="00E36202" w:rsidP="002744E9">
      <w:pPr>
        <w:ind w:right="142"/>
        <w:jc w:val="center"/>
        <w:rPr>
          <w:b/>
          <w:shd w:val="clear" w:color="auto" w:fill="FFFFFF"/>
          <w:lang w:val="uk-UA"/>
        </w:rPr>
      </w:pPr>
      <w:r>
        <w:rPr>
          <w:b/>
          <w:lang w:val="uk-UA"/>
        </w:rPr>
        <w:t>Запобігання та</w:t>
      </w:r>
      <w:r w:rsidRPr="005A7B58">
        <w:rPr>
          <w:b/>
          <w:lang w:val="uk-UA"/>
        </w:rPr>
        <w:t xml:space="preserve"> виявлення корупції</w:t>
      </w:r>
    </w:p>
    <w:p w:rsidR="00E36202" w:rsidRPr="005A7B58" w:rsidRDefault="00E36202" w:rsidP="002744E9">
      <w:pPr>
        <w:pStyle w:val="NormalWeb"/>
        <w:shd w:val="clear" w:color="auto" w:fill="FFFFFF"/>
        <w:spacing w:before="0" w:beforeAutospacing="0" w:after="0" w:afterAutospacing="0"/>
        <w:ind w:right="142"/>
        <w:jc w:val="center"/>
        <w:rPr>
          <w:rStyle w:val="apple-converted-space"/>
          <w:b/>
          <w:shd w:val="clear" w:color="auto" w:fill="FFFFFF"/>
          <w:lang w:val="uk-UA"/>
        </w:rPr>
      </w:pPr>
    </w:p>
    <w:p w:rsidR="00E36202" w:rsidRDefault="00E36202" w:rsidP="002744E9">
      <w:pPr>
        <w:pStyle w:val="NormalWeb"/>
        <w:shd w:val="clear" w:color="auto" w:fill="FFFFFF"/>
        <w:spacing w:before="0" w:beforeAutospacing="0" w:after="0" w:afterAutospacing="0"/>
        <w:ind w:right="142"/>
        <w:rPr>
          <w:rStyle w:val="apple-converted-space"/>
          <w:b/>
          <w:shd w:val="clear" w:color="auto" w:fill="FFFFFF"/>
          <w:lang w:val="uk-UA"/>
        </w:rPr>
      </w:pPr>
    </w:p>
    <w:p w:rsidR="00E36202" w:rsidRPr="005A7B58" w:rsidRDefault="00E36202" w:rsidP="002744E9">
      <w:pPr>
        <w:pStyle w:val="NormalWeb"/>
        <w:shd w:val="clear" w:color="auto" w:fill="FFFFFF"/>
        <w:spacing w:before="0" w:beforeAutospacing="0" w:after="0" w:afterAutospacing="0"/>
        <w:ind w:right="142"/>
        <w:rPr>
          <w:rStyle w:val="apple-converted-space"/>
          <w:b/>
          <w:shd w:val="clear" w:color="auto" w:fill="FFFFFF"/>
          <w:lang w:val="uk-UA"/>
        </w:rPr>
      </w:pPr>
    </w:p>
    <w:p w:rsidR="00E36202" w:rsidRPr="00714DCB" w:rsidRDefault="00E36202" w:rsidP="002744E9">
      <w:pPr>
        <w:pStyle w:val="NormalWeb"/>
        <w:shd w:val="clear" w:color="auto" w:fill="FFFFFF"/>
        <w:spacing w:before="0" w:beforeAutospacing="0" w:after="0" w:afterAutospacing="0"/>
        <w:ind w:right="142"/>
        <w:rPr>
          <w:rStyle w:val="apple-converted-space"/>
          <w:b/>
          <w:shd w:val="clear" w:color="auto" w:fill="FFFFFF"/>
          <w:lang w:val="uk-UA"/>
        </w:rPr>
      </w:pPr>
    </w:p>
    <w:p w:rsidR="00E36202" w:rsidRPr="00714DCB" w:rsidRDefault="00E36202" w:rsidP="002744E9">
      <w:pPr>
        <w:ind w:right="142"/>
        <w:jc w:val="center"/>
        <w:rPr>
          <w:b/>
          <w:lang w:val="uk-UA"/>
        </w:rPr>
      </w:pPr>
      <w:r w:rsidRPr="00714DCB">
        <w:rPr>
          <w:b/>
          <w:lang w:val="uk-UA"/>
        </w:rPr>
        <w:t>Буклет на тему:</w:t>
      </w:r>
    </w:p>
    <w:p w:rsidR="00E36202" w:rsidRPr="00C25CCE" w:rsidRDefault="00E36202" w:rsidP="00D95F21">
      <w:pPr>
        <w:pStyle w:val="Heading1"/>
        <w:spacing w:before="0" w:beforeAutospacing="0" w:after="0" w:afterAutospacing="0"/>
        <w:jc w:val="center"/>
        <w:rPr>
          <w:sz w:val="26"/>
          <w:szCs w:val="26"/>
        </w:rPr>
      </w:pPr>
      <w:r w:rsidRPr="00C25CCE">
        <w:rPr>
          <w:sz w:val="26"/>
          <w:szCs w:val="26"/>
        </w:rPr>
        <w:t>«</w:t>
      </w:r>
      <w:r>
        <w:rPr>
          <w:sz w:val="26"/>
          <w:szCs w:val="26"/>
          <w:lang w:val="uk-UA"/>
        </w:rPr>
        <w:t>Декларування 2026</w:t>
      </w:r>
      <w:r w:rsidRPr="00C25CCE">
        <w:rPr>
          <w:sz w:val="26"/>
          <w:szCs w:val="26"/>
        </w:rPr>
        <w:t>»</w:t>
      </w:r>
    </w:p>
    <w:p w:rsidR="00E36202" w:rsidRPr="00D95F21" w:rsidRDefault="00E36202" w:rsidP="002744E9">
      <w:pPr>
        <w:pStyle w:val="Just"/>
        <w:spacing w:after="0"/>
        <w:ind w:right="142" w:firstLine="0"/>
        <w:jc w:val="center"/>
        <w:rPr>
          <w:b/>
          <w:color w:val="000000"/>
          <w:lang w:val="uk-UA"/>
        </w:rPr>
      </w:pPr>
    </w:p>
    <w:p w:rsidR="00E36202" w:rsidRPr="00FA2886" w:rsidRDefault="00E36202" w:rsidP="002744E9">
      <w:pPr>
        <w:pStyle w:val="Just"/>
        <w:spacing w:after="0"/>
        <w:ind w:right="142" w:firstLine="0"/>
        <w:jc w:val="center"/>
        <w:rPr>
          <w:b/>
          <w:noProof/>
          <w:lang w:val="uk-UA"/>
        </w:rPr>
      </w:pPr>
    </w:p>
    <w:p w:rsidR="00E36202" w:rsidRPr="005A7B58" w:rsidRDefault="00E36202" w:rsidP="0093189E">
      <w:pPr>
        <w:pStyle w:val="Just"/>
        <w:spacing w:after="0"/>
        <w:ind w:left="426" w:right="-84" w:firstLine="0"/>
        <w:jc w:val="center"/>
        <w:rPr>
          <w:b/>
          <w:noProof/>
          <w:lang w:val="uk-UA"/>
        </w:rPr>
      </w:pPr>
    </w:p>
    <w:p w:rsidR="00E36202" w:rsidRPr="005A7B58" w:rsidRDefault="00E36202" w:rsidP="0093189E">
      <w:pPr>
        <w:pStyle w:val="Just"/>
        <w:spacing w:after="0"/>
        <w:ind w:left="426" w:right="-84" w:firstLine="0"/>
        <w:jc w:val="center"/>
        <w:rPr>
          <w:b/>
          <w:noProof/>
          <w:lang w:val="uk-UA"/>
        </w:rPr>
      </w:pPr>
    </w:p>
    <w:p w:rsidR="00E36202" w:rsidRPr="005A7B58" w:rsidRDefault="00E36202" w:rsidP="0093189E">
      <w:pPr>
        <w:pStyle w:val="Just"/>
        <w:spacing w:after="0"/>
        <w:ind w:left="426" w:right="-84" w:firstLine="0"/>
        <w:jc w:val="center"/>
        <w:rPr>
          <w:b/>
          <w:noProof/>
          <w:lang w:val="uk-UA"/>
        </w:rPr>
      </w:pPr>
    </w:p>
    <w:p w:rsidR="00E36202" w:rsidRPr="005A7B58" w:rsidRDefault="00E36202" w:rsidP="0093189E">
      <w:pPr>
        <w:pStyle w:val="Just"/>
        <w:spacing w:after="0"/>
        <w:ind w:left="426" w:right="-84" w:firstLine="0"/>
        <w:jc w:val="center"/>
        <w:rPr>
          <w:b/>
          <w:noProof/>
          <w:lang w:val="uk-UA"/>
        </w:rPr>
      </w:pPr>
    </w:p>
    <w:p w:rsidR="00E36202" w:rsidRPr="005A7B58" w:rsidRDefault="00E36202" w:rsidP="0093189E">
      <w:pPr>
        <w:pStyle w:val="Just"/>
        <w:spacing w:after="0"/>
        <w:ind w:left="426" w:right="-84" w:firstLine="0"/>
        <w:jc w:val="center"/>
        <w:rPr>
          <w:b/>
          <w:noProof/>
          <w:lang w:val="uk-UA"/>
        </w:rPr>
      </w:pPr>
    </w:p>
    <w:p w:rsidR="00E36202" w:rsidRPr="005A7B58" w:rsidRDefault="00E36202" w:rsidP="0093189E">
      <w:pPr>
        <w:pStyle w:val="Just"/>
        <w:spacing w:after="0"/>
        <w:ind w:left="426" w:right="-84" w:firstLine="0"/>
        <w:jc w:val="center"/>
        <w:rPr>
          <w:b/>
          <w:noProof/>
          <w:lang w:val="uk-UA"/>
        </w:rPr>
      </w:pPr>
    </w:p>
    <w:p w:rsidR="00E36202" w:rsidRPr="005A7B58" w:rsidRDefault="00E36202" w:rsidP="0093189E">
      <w:pPr>
        <w:pStyle w:val="Just"/>
        <w:spacing w:after="0"/>
        <w:ind w:left="426" w:right="-84" w:firstLine="0"/>
        <w:jc w:val="center"/>
        <w:rPr>
          <w:b/>
          <w:noProof/>
          <w:lang w:val="uk-UA"/>
        </w:rPr>
      </w:pPr>
    </w:p>
    <w:p w:rsidR="00E36202" w:rsidRDefault="00E36202" w:rsidP="003E55EA">
      <w:pPr>
        <w:ind w:right="-84"/>
        <w:jc w:val="center"/>
        <w:rPr>
          <w:b/>
          <w:lang w:val="uk-UA"/>
        </w:rPr>
      </w:pPr>
    </w:p>
    <w:p w:rsidR="00E36202" w:rsidRDefault="00E36202" w:rsidP="003E55EA">
      <w:pPr>
        <w:ind w:right="-84"/>
        <w:jc w:val="center"/>
        <w:rPr>
          <w:b/>
          <w:lang w:val="uk-UA"/>
        </w:rPr>
      </w:pPr>
    </w:p>
    <w:p w:rsidR="00E36202" w:rsidRDefault="00E36202" w:rsidP="002A4924">
      <w:pPr>
        <w:ind w:right="-84"/>
        <w:jc w:val="center"/>
        <w:rPr>
          <w:b/>
          <w:lang w:val="uk-UA"/>
        </w:rPr>
      </w:pPr>
    </w:p>
    <w:p w:rsidR="00E36202" w:rsidRDefault="00E36202" w:rsidP="002A4924">
      <w:pPr>
        <w:ind w:right="-84"/>
        <w:jc w:val="center"/>
        <w:rPr>
          <w:b/>
          <w:lang w:val="uk-UA"/>
        </w:rPr>
      </w:pPr>
    </w:p>
    <w:p w:rsidR="00E36202" w:rsidRDefault="00E36202" w:rsidP="002A4924">
      <w:pPr>
        <w:ind w:right="-84"/>
        <w:jc w:val="center"/>
        <w:rPr>
          <w:b/>
          <w:lang w:val="uk-UA"/>
        </w:rPr>
      </w:pPr>
    </w:p>
    <w:p w:rsidR="00E36202" w:rsidRDefault="00E36202" w:rsidP="002A4924">
      <w:pPr>
        <w:ind w:right="-84"/>
        <w:jc w:val="center"/>
        <w:rPr>
          <w:b/>
          <w:lang w:val="uk-UA"/>
        </w:rPr>
      </w:pPr>
      <w:r>
        <w:rPr>
          <w:b/>
          <w:lang w:val="uk-UA"/>
        </w:rPr>
        <w:t>202</w:t>
      </w:r>
      <w:r w:rsidRPr="00C145A0">
        <w:rPr>
          <w:b/>
          <w:lang w:val="ru-RU"/>
        </w:rPr>
        <w:t>6</w:t>
      </w:r>
      <w:r w:rsidRPr="005A7B58">
        <w:rPr>
          <w:b/>
          <w:lang w:val="uk-UA"/>
        </w:rPr>
        <w:t xml:space="preserve"> рік</w:t>
      </w:r>
    </w:p>
    <w:p w:rsidR="00E36202" w:rsidRPr="00C145A0" w:rsidRDefault="00E36202" w:rsidP="00C145A0">
      <w:pPr>
        <w:pStyle w:val="NormalWeb"/>
        <w:shd w:val="clear" w:color="auto" w:fill="FFFFFF"/>
        <w:spacing w:before="0" w:beforeAutospacing="0" w:after="0" w:afterAutospacing="0"/>
        <w:ind w:firstLine="360"/>
        <w:jc w:val="center"/>
        <w:rPr>
          <w:rStyle w:val="textexposedshow"/>
          <w:color w:val="000080"/>
          <w:lang w:val="uk-UA"/>
        </w:rPr>
      </w:pPr>
      <w:r w:rsidRPr="00C145A0">
        <w:rPr>
          <w:lang w:val="uk-UA"/>
        </w:rPr>
        <w:t xml:space="preserve">З 1 січня 2026 року стартувала чергова щорічна кампанія декларування для публічних службовців </w:t>
      </w:r>
      <w:r w:rsidRPr="00C145A0">
        <w:rPr>
          <w:rStyle w:val="textexposedshow"/>
          <w:b/>
          <w:i/>
          <w:color w:val="000080"/>
          <w:u w:val="single"/>
          <w:lang w:val="uk-UA"/>
        </w:rPr>
        <w:t xml:space="preserve">за звітний 2025 </w:t>
      </w:r>
      <w:r w:rsidRPr="00C145A0">
        <w:rPr>
          <w:rStyle w:val="textexposedshow"/>
          <w:b/>
          <w:color w:val="000080"/>
          <w:u w:val="single"/>
          <w:lang w:val="uk-UA"/>
        </w:rPr>
        <w:t>рік</w:t>
      </w:r>
      <w:r w:rsidRPr="00C145A0">
        <w:rPr>
          <w:rStyle w:val="textexposedshow"/>
          <w:color w:val="000080"/>
          <w:lang w:val="uk-UA"/>
        </w:rPr>
        <w:t xml:space="preserve"> </w:t>
      </w:r>
    </w:p>
    <w:p w:rsidR="00E36202" w:rsidRPr="00C145A0" w:rsidRDefault="00E36202" w:rsidP="0004761A">
      <w:pPr>
        <w:pStyle w:val="NormalWeb"/>
        <w:shd w:val="clear" w:color="auto" w:fill="FFFFFF"/>
        <w:spacing w:before="0" w:beforeAutospacing="0" w:after="0" w:afterAutospacing="0"/>
        <w:jc w:val="center"/>
        <w:rPr>
          <w:rStyle w:val="textexposedshow"/>
          <w:b/>
          <w:color w:val="800000"/>
          <w:u w:val="single"/>
          <w:lang w:val="uk-UA"/>
        </w:rPr>
      </w:pPr>
      <w:r w:rsidRPr="00C145A0">
        <w:rPr>
          <w:rStyle w:val="textexposedshow"/>
          <w:lang w:val="uk-UA"/>
        </w:rPr>
        <w:t xml:space="preserve">і триватиме </w:t>
      </w:r>
      <w:r w:rsidRPr="00C145A0">
        <w:rPr>
          <w:rStyle w:val="textexposedshow"/>
          <w:b/>
          <w:color w:val="800000"/>
          <w:u w:val="single"/>
          <w:lang w:val="uk-UA"/>
        </w:rPr>
        <w:t>до 31 березня 20</w:t>
      </w:r>
      <w:r w:rsidRPr="00415190">
        <w:rPr>
          <w:rStyle w:val="textexposedshow"/>
          <w:b/>
          <w:color w:val="800000"/>
          <w:u w:val="single"/>
        </w:rPr>
        <w:t>26</w:t>
      </w:r>
      <w:r w:rsidRPr="00C145A0">
        <w:rPr>
          <w:rStyle w:val="textexposedshow"/>
          <w:b/>
          <w:color w:val="800000"/>
          <w:u w:val="single"/>
          <w:lang w:val="uk-UA"/>
        </w:rPr>
        <w:t xml:space="preserve"> року включно!</w:t>
      </w:r>
    </w:p>
    <w:p w:rsidR="00E36202" w:rsidRPr="00416946" w:rsidRDefault="00E36202" w:rsidP="0004761A">
      <w:pPr>
        <w:pStyle w:val="NormalWeb"/>
        <w:shd w:val="clear" w:color="auto" w:fill="FFFFFF"/>
        <w:spacing w:before="0" w:beforeAutospacing="0" w:after="0" w:afterAutospacing="0"/>
        <w:jc w:val="center"/>
        <w:rPr>
          <w:rStyle w:val="textexposedshow"/>
          <w:i/>
          <w:color w:val="800000"/>
          <w:sz w:val="10"/>
          <w:szCs w:val="10"/>
          <w:lang w:val="uk-UA"/>
        </w:rPr>
      </w:pPr>
    </w:p>
    <w:p w:rsidR="00E36202" w:rsidRDefault="00E36202" w:rsidP="00155170">
      <w:pPr>
        <w:ind w:firstLine="360"/>
        <w:jc w:val="both"/>
        <w:rPr>
          <w:lang w:val="uk-UA"/>
        </w:rPr>
      </w:pPr>
      <w:r w:rsidRPr="00533B82">
        <w:rPr>
          <w:b/>
          <w:i/>
          <w:lang w:val="uk-UA"/>
        </w:rPr>
        <w:t>Щорічні декларації</w:t>
      </w:r>
      <w:r w:rsidRPr="008B02E7">
        <w:rPr>
          <w:lang w:val="uk-UA"/>
        </w:rPr>
        <w:t xml:space="preserve"> подають особи, зазначені в ст. 3 Закону України «Про запобігання корупції», які:</w:t>
      </w:r>
    </w:p>
    <w:p w:rsidR="00E36202" w:rsidRDefault="00E36202" w:rsidP="00155170">
      <w:pPr>
        <w:ind w:firstLine="360"/>
        <w:jc w:val="both"/>
        <w:rPr>
          <w:lang w:val="uk-UA"/>
        </w:rPr>
      </w:pPr>
      <w:r w:rsidRPr="008B02E7">
        <w:rPr>
          <w:lang w:val="uk-UA"/>
        </w:rPr>
        <w:t xml:space="preserve"> - мають статус / перебувають на посаді, що передбачає обов’язок подання декларації;</w:t>
      </w:r>
    </w:p>
    <w:p w:rsidR="00E36202" w:rsidRDefault="00E36202" w:rsidP="00155170">
      <w:pPr>
        <w:ind w:firstLine="360"/>
        <w:jc w:val="both"/>
        <w:rPr>
          <w:lang w:val="uk-UA"/>
        </w:rPr>
      </w:pPr>
      <w:r w:rsidRPr="008B02E7">
        <w:rPr>
          <w:lang w:val="uk-UA"/>
        </w:rPr>
        <w:t xml:space="preserve"> - у 2025 році припинили перебувати на посаді / втратили статус, що передбачав обов’язок подання декларації.</w:t>
      </w:r>
    </w:p>
    <w:p w:rsidR="00E36202" w:rsidRDefault="00E36202" w:rsidP="00155170">
      <w:pPr>
        <w:ind w:firstLine="360"/>
        <w:jc w:val="both"/>
        <w:rPr>
          <w:lang w:val="uk-UA"/>
        </w:rPr>
      </w:pPr>
      <w:r w:rsidRPr="008B02E7">
        <w:rPr>
          <w:lang w:val="uk-UA"/>
        </w:rPr>
        <w:t xml:space="preserve"> </w:t>
      </w:r>
      <w:r w:rsidRPr="00C145A0">
        <w:rPr>
          <w:sz w:val="22"/>
          <w:szCs w:val="22"/>
          <w:lang w:val="uk-UA"/>
        </w:rPr>
        <w:t xml:space="preserve">Порядок заповнення та подання декларації, зокрема загальні правила заповнення декларації та її розділів, затверджений Наказом Національного агентства з питань запобігання корупції (далі – НАЗК) від 8 листопада 2023 року № 252/23 </w:t>
      </w:r>
      <w:hyperlink r:id="rId8" w:history="1">
        <w:r w:rsidRPr="00C145A0">
          <w:rPr>
            <w:rStyle w:val="Hyperlink"/>
            <w:sz w:val="22"/>
            <w:szCs w:val="22"/>
          </w:rPr>
          <w:t>https</w:t>
        </w:r>
        <w:r w:rsidRPr="00C145A0">
          <w:rPr>
            <w:rStyle w:val="Hyperlink"/>
            <w:sz w:val="22"/>
            <w:szCs w:val="22"/>
            <w:lang w:val="uk-UA"/>
          </w:rPr>
          <w:t>://</w:t>
        </w:r>
        <w:r w:rsidRPr="00C145A0">
          <w:rPr>
            <w:rStyle w:val="Hyperlink"/>
            <w:sz w:val="22"/>
            <w:szCs w:val="22"/>
          </w:rPr>
          <w:t>bit</w:t>
        </w:r>
        <w:r w:rsidRPr="00C145A0">
          <w:rPr>
            <w:rStyle w:val="Hyperlink"/>
            <w:sz w:val="22"/>
            <w:szCs w:val="22"/>
            <w:lang w:val="uk-UA"/>
          </w:rPr>
          <w:t>.</w:t>
        </w:r>
        <w:r w:rsidRPr="00C145A0">
          <w:rPr>
            <w:rStyle w:val="Hyperlink"/>
            <w:sz w:val="22"/>
            <w:szCs w:val="22"/>
          </w:rPr>
          <w:t>ly</w:t>
        </w:r>
        <w:r w:rsidRPr="00C145A0">
          <w:rPr>
            <w:rStyle w:val="Hyperlink"/>
            <w:sz w:val="22"/>
            <w:szCs w:val="22"/>
            <w:lang w:val="uk-UA"/>
          </w:rPr>
          <w:t>/4</w:t>
        </w:r>
        <w:r w:rsidRPr="00C145A0">
          <w:rPr>
            <w:rStyle w:val="Hyperlink"/>
            <w:sz w:val="22"/>
            <w:szCs w:val="22"/>
          </w:rPr>
          <w:t>qtQDbp</w:t>
        </w:r>
      </w:hyperlink>
      <w:r w:rsidRPr="008B02E7">
        <w:rPr>
          <w:lang w:val="uk-UA"/>
        </w:rPr>
        <w:t>.</w:t>
      </w:r>
    </w:p>
    <w:p w:rsidR="00E36202" w:rsidRPr="00F05176" w:rsidRDefault="00E36202" w:rsidP="00155170">
      <w:pPr>
        <w:ind w:firstLine="360"/>
        <w:jc w:val="both"/>
        <w:rPr>
          <w:lang w:val="ru-RU"/>
        </w:rPr>
      </w:pPr>
      <w:r w:rsidRPr="005A2FB1">
        <w:rPr>
          <w:rFonts w:eastAsia="MS Mincho" w:hAnsi="MS Mincho" w:hint="eastAsia"/>
          <w:b/>
          <w:bCs/>
          <w:color w:val="00AA33"/>
          <w:lang w:val="uk-UA"/>
        </w:rPr>
        <w:t>✓</w:t>
      </w:r>
      <w:r w:rsidRPr="008B02E7">
        <w:rPr>
          <w:lang w:val="uk-UA"/>
        </w:rPr>
        <w:t xml:space="preserve"> </w:t>
      </w:r>
      <w:r w:rsidRPr="008B02E7">
        <w:rPr>
          <w:lang w:val="ru-RU"/>
        </w:rPr>
        <w:t xml:space="preserve">Уся необхідна інформація для підготовки до декларування розміщена на сайті НАЗК за посиланням: </w:t>
      </w:r>
      <w:hyperlink r:id="rId9" w:history="1">
        <w:r w:rsidRPr="00063C15">
          <w:rPr>
            <w:rStyle w:val="Hyperlink"/>
          </w:rPr>
          <w:t>https</w:t>
        </w:r>
        <w:r w:rsidRPr="00063C15">
          <w:rPr>
            <w:rStyle w:val="Hyperlink"/>
            <w:lang w:val="ru-RU"/>
          </w:rPr>
          <w:t>://</w:t>
        </w:r>
        <w:r w:rsidRPr="00063C15">
          <w:rPr>
            <w:rStyle w:val="Hyperlink"/>
          </w:rPr>
          <w:t>nazk</w:t>
        </w:r>
        <w:r w:rsidRPr="00063C15">
          <w:rPr>
            <w:rStyle w:val="Hyperlink"/>
            <w:lang w:val="ru-RU"/>
          </w:rPr>
          <w:t>.</w:t>
        </w:r>
        <w:r w:rsidRPr="00063C15">
          <w:rPr>
            <w:rStyle w:val="Hyperlink"/>
          </w:rPr>
          <w:t>gov</w:t>
        </w:r>
        <w:r w:rsidRPr="00063C15">
          <w:rPr>
            <w:rStyle w:val="Hyperlink"/>
            <w:lang w:val="ru-RU"/>
          </w:rPr>
          <w:t>.</w:t>
        </w:r>
        <w:r w:rsidRPr="00063C15">
          <w:rPr>
            <w:rStyle w:val="Hyperlink"/>
          </w:rPr>
          <w:t>ua</w:t>
        </w:r>
        <w:r w:rsidRPr="00063C15">
          <w:rPr>
            <w:rStyle w:val="Hyperlink"/>
            <w:lang w:val="ru-RU"/>
          </w:rPr>
          <w:t>/</w:t>
        </w:r>
        <w:r w:rsidRPr="00063C15">
          <w:rPr>
            <w:rStyle w:val="Hyperlink"/>
          </w:rPr>
          <w:t>uk</w:t>
        </w:r>
        <w:r w:rsidRPr="00063C15">
          <w:rPr>
            <w:rStyle w:val="Hyperlink"/>
            <w:lang w:val="ru-RU"/>
          </w:rPr>
          <w:t>/</w:t>
        </w:r>
        <w:r w:rsidRPr="00063C15">
          <w:rPr>
            <w:rStyle w:val="Hyperlink"/>
          </w:rPr>
          <w:t>pidgotovka</w:t>
        </w:r>
        <w:r w:rsidRPr="00063C15">
          <w:rPr>
            <w:rStyle w:val="Hyperlink"/>
            <w:lang w:val="ru-RU"/>
          </w:rPr>
          <w:t>-</w:t>
        </w:r>
        <w:r w:rsidRPr="00063C15">
          <w:rPr>
            <w:rStyle w:val="Hyperlink"/>
          </w:rPr>
          <w:t>do</w:t>
        </w:r>
        <w:r w:rsidRPr="00063C15">
          <w:rPr>
            <w:rStyle w:val="Hyperlink"/>
            <w:lang w:val="ru-RU"/>
          </w:rPr>
          <w:t>-</w:t>
        </w:r>
        <w:r w:rsidRPr="00063C15">
          <w:rPr>
            <w:rStyle w:val="Hyperlink"/>
          </w:rPr>
          <w:t>deklaruvannya</w:t>
        </w:r>
        <w:r w:rsidRPr="00063C15">
          <w:rPr>
            <w:rStyle w:val="Hyperlink"/>
            <w:lang w:val="ru-RU"/>
          </w:rPr>
          <w:t>/</w:t>
        </w:r>
      </w:hyperlink>
      <w:r>
        <w:rPr>
          <w:lang w:val="ru-RU"/>
        </w:rPr>
        <w:t xml:space="preserve"> </w:t>
      </w:r>
      <w:r w:rsidRPr="008B02E7">
        <w:rPr>
          <w:lang w:val="ru-RU"/>
        </w:rPr>
        <w:t xml:space="preserve"> тут зібрано корисні поради, які допоможуть отримати</w:t>
      </w:r>
      <w:r>
        <w:rPr>
          <w:lang w:val="ru-RU"/>
        </w:rPr>
        <w:t xml:space="preserve"> відповіді на основні запитання</w:t>
      </w:r>
      <w:r w:rsidRPr="00F05176">
        <w:rPr>
          <w:lang w:val="ru-RU"/>
        </w:rPr>
        <w:t>:</w:t>
      </w:r>
    </w:p>
    <w:p w:rsidR="00E36202" w:rsidRDefault="00E36202" w:rsidP="00F05176">
      <w:pPr>
        <w:jc w:val="both"/>
      </w:pPr>
      <w:r>
        <w:pict>
          <v:shape id="_x0000_i1026" type="#_x0000_t75" style="width:249pt;height:114pt" o:bordertopcolor="this" o:borderleftcolor="this" o:borderbottomcolor="this" o:borderrightcolor="this">
            <v:imagedata r:id="rId10" o:title=""/>
            <w10:bordertop type="single" width="4"/>
            <w10:borderleft type="single" width="4"/>
            <w10:borderbottom type="single" width="4"/>
            <w10:borderright type="single" width="4"/>
          </v:shape>
        </w:pict>
      </w:r>
    </w:p>
    <w:p w:rsidR="00E36202" w:rsidRDefault="00E36202" w:rsidP="00155170">
      <w:pPr>
        <w:ind w:firstLine="360"/>
        <w:jc w:val="both"/>
      </w:pPr>
    </w:p>
    <w:p w:rsidR="00E36202" w:rsidRDefault="00E36202" w:rsidP="00155170">
      <w:pPr>
        <w:ind w:firstLine="360"/>
        <w:jc w:val="both"/>
        <w:rPr>
          <w:lang w:val="ru-RU"/>
        </w:rPr>
      </w:pPr>
      <w:r w:rsidRPr="005A2FB1">
        <w:rPr>
          <w:rFonts w:eastAsia="MS Mincho" w:hAnsi="MS Mincho" w:hint="eastAsia"/>
          <w:b/>
          <w:bCs/>
          <w:color w:val="00AA33"/>
          <w:lang w:val="uk-UA"/>
        </w:rPr>
        <w:t>✓</w:t>
      </w:r>
      <w:r w:rsidRPr="008B02E7">
        <w:rPr>
          <w:lang w:val="ru-RU"/>
        </w:rPr>
        <w:t xml:space="preserve"> Також, пропонуємо ознайомитися з розробленими Управлінням </w:t>
      </w:r>
      <w:r w:rsidRPr="00220437">
        <w:rPr>
          <w:b/>
          <w:lang w:val="ru-RU"/>
        </w:rPr>
        <w:t>«Практичними аспектами заповнення електронних декларацій»</w:t>
      </w:r>
      <w:r>
        <w:rPr>
          <w:b/>
          <w:lang w:val="ru-RU"/>
        </w:rPr>
        <w:t xml:space="preserve">, </w:t>
      </w:r>
      <w:r w:rsidRPr="004C7403">
        <w:rPr>
          <w:lang w:val="ru-RU"/>
        </w:rPr>
        <w:t>які</w:t>
      </w:r>
      <w:r>
        <w:rPr>
          <w:lang w:val="ru-RU"/>
        </w:rPr>
        <w:t xml:space="preserve"> розміщені на вебсайтах ФДМУ та Регіонального відділення, або за посиланням: </w:t>
      </w:r>
      <w:r w:rsidRPr="004C7403">
        <w:rPr>
          <w:lang w:val="ru-RU"/>
        </w:rPr>
        <w:t xml:space="preserve">  </w:t>
      </w:r>
      <w:hyperlink r:id="rId11" w:history="1">
        <w:r w:rsidRPr="00063C15">
          <w:rPr>
            <w:rStyle w:val="Hyperlink"/>
          </w:rPr>
          <w:t>https</w:t>
        </w:r>
        <w:r w:rsidRPr="00063C15">
          <w:rPr>
            <w:rStyle w:val="Hyperlink"/>
            <w:lang w:val="ru-RU"/>
          </w:rPr>
          <w:t>://</w:t>
        </w:r>
        <w:r w:rsidRPr="00063C15">
          <w:rPr>
            <w:rStyle w:val="Hyperlink"/>
          </w:rPr>
          <w:t>www</w:t>
        </w:r>
        <w:r w:rsidRPr="00063C15">
          <w:rPr>
            <w:rStyle w:val="Hyperlink"/>
            <w:lang w:val="ru-RU"/>
          </w:rPr>
          <w:t>.</w:t>
        </w:r>
        <w:r w:rsidRPr="00063C15">
          <w:rPr>
            <w:rStyle w:val="Hyperlink"/>
          </w:rPr>
          <w:t>spfu</w:t>
        </w:r>
        <w:r w:rsidRPr="00063C15">
          <w:rPr>
            <w:rStyle w:val="Hyperlink"/>
            <w:lang w:val="ru-RU"/>
          </w:rPr>
          <w:t>.</w:t>
        </w:r>
        <w:r w:rsidRPr="00063C15">
          <w:rPr>
            <w:rStyle w:val="Hyperlink"/>
          </w:rPr>
          <w:t>gov</w:t>
        </w:r>
        <w:r w:rsidRPr="00063C15">
          <w:rPr>
            <w:rStyle w:val="Hyperlink"/>
            <w:lang w:val="ru-RU"/>
          </w:rPr>
          <w:t>.</w:t>
        </w:r>
        <w:r w:rsidRPr="00063C15">
          <w:rPr>
            <w:rStyle w:val="Hyperlink"/>
          </w:rPr>
          <w:t>ua</w:t>
        </w:r>
        <w:r w:rsidRPr="00063C15">
          <w:rPr>
            <w:rStyle w:val="Hyperlink"/>
            <w:lang w:val="ru-RU"/>
          </w:rPr>
          <w:t>/</w:t>
        </w:r>
        <w:r w:rsidRPr="00063C15">
          <w:rPr>
            <w:rStyle w:val="Hyperlink"/>
          </w:rPr>
          <w:t>ua</w:t>
        </w:r>
        <w:r w:rsidRPr="00063C15">
          <w:rPr>
            <w:rStyle w:val="Hyperlink"/>
            <w:lang w:val="ru-RU"/>
          </w:rPr>
          <w:t>/</w:t>
        </w:r>
        <w:r w:rsidRPr="00063C15">
          <w:rPr>
            <w:rStyle w:val="Hyperlink"/>
          </w:rPr>
          <w:t>content</w:t>
        </w:r>
        <w:r w:rsidRPr="00063C15">
          <w:rPr>
            <w:rStyle w:val="Hyperlink"/>
            <w:lang w:val="ru-RU"/>
          </w:rPr>
          <w:t>/</w:t>
        </w:r>
        <w:r w:rsidRPr="00063C15">
          <w:rPr>
            <w:rStyle w:val="Hyperlink"/>
          </w:rPr>
          <w:t>fund</w:t>
        </w:r>
        <w:r w:rsidRPr="00063C15">
          <w:rPr>
            <w:rStyle w:val="Hyperlink"/>
            <w:lang w:val="ru-RU"/>
          </w:rPr>
          <w:t>-</w:t>
        </w:r>
        <w:r w:rsidRPr="00063C15">
          <w:rPr>
            <w:rStyle w:val="Hyperlink"/>
          </w:rPr>
          <w:t>corruption</w:t>
        </w:r>
        <w:r w:rsidRPr="00063C15">
          <w:rPr>
            <w:rStyle w:val="Hyperlink"/>
            <w:lang w:val="ru-RU"/>
          </w:rPr>
          <w:t>-</w:t>
        </w:r>
        <w:r w:rsidRPr="00063C15">
          <w:rPr>
            <w:rStyle w:val="Hyperlink"/>
          </w:rPr>
          <w:t>praktichni</w:t>
        </w:r>
        <w:r w:rsidRPr="00063C15">
          <w:rPr>
            <w:rStyle w:val="Hyperlink"/>
            <w:lang w:val="ru-RU"/>
          </w:rPr>
          <w:t>-</w:t>
        </w:r>
        <w:r w:rsidRPr="00063C15">
          <w:rPr>
            <w:rStyle w:val="Hyperlink"/>
          </w:rPr>
          <w:t>aspekti</w:t>
        </w:r>
        <w:r w:rsidRPr="00063C15">
          <w:rPr>
            <w:rStyle w:val="Hyperlink"/>
            <w:lang w:val="ru-RU"/>
          </w:rPr>
          <w:t>-</w:t>
        </w:r>
        <w:r w:rsidRPr="00063C15">
          <w:rPr>
            <w:rStyle w:val="Hyperlink"/>
          </w:rPr>
          <w:t>zapovnennya</w:t>
        </w:r>
        <w:r w:rsidRPr="00063C15">
          <w:rPr>
            <w:rStyle w:val="Hyperlink"/>
            <w:lang w:val="ru-RU"/>
          </w:rPr>
          <w:t>-</w:t>
        </w:r>
        <w:r w:rsidRPr="00063C15">
          <w:rPr>
            <w:rStyle w:val="Hyperlink"/>
          </w:rPr>
          <w:t>elektronnoideklaracii</w:t>
        </w:r>
        <w:r w:rsidRPr="00063C15">
          <w:rPr>
            <w:rStyle w:val="Hyperlink"/>
            <w:lang w:val="ru-RU"/>
          </w:rPr>
          <w:t>.</w:t>
        </w:r>
        <w:r w:rsidRPr="00063C15">
          <w:rPr>
            <w:rStyle w:val="Hyperlink"/>
          </w:rPr>
          <w:t>html</w:t>
        </w:r>
      </w:hyperlink>
      <w:r w:rsidRPr="008B02E7">
        <w:rPr>
          <w:lang w:val="ru-RU"/>
        </w:rPr>
        <w:t>, тут знайдете покрокову інструкцію для оперативного та коректного заповнення декларації.</w:t>
      </w:r>
    </w:p>
    <w:p w:rsidR="00E36202" w:rsidRDefault="00E36202" w:rsidP="00177AC8">
      <w:pPr>
        <w:ind w:firstLine="1440"/>
        <w:jc w:val="both"/>
        <w:rPr>
          <w:lang w:val="ru-RU"/>
        </w:rPr>
      </w:pPr>
      <w:r w:rsidRPr="00BA3F6C">
        <w:rPr>
          <w:lang w:val="ru-RU"/>
        </w:rPr>
        <w:pict>
          <v:shape id="_x0000_i1027" type="#_x0000_t75" style="width:81.75pt;height:109.5pt" o:bordertopcolor="this" o:borderleftcolor="this" o:borderbottomcolor="this" o:borderrightcolor="this">
            <v:imagedata r:id="rId12" o:title=""/>
            <w10:bordertop type="single" width="4"/>
            <w10:borderleft type="single" width="4"/>
            <w10:borderbottom type="single" width="4"/>
            <w10:borderright type="single" width="4"/>
          </v:shape>
        </w:pict>
      </w:r>
    </w:p>
    <w:p w:rsidR="00E36202" w:rsidRPr="001261AA" w:rsidRDefault="00E36202" w:rsidP="00177AC8">
      <w:pPr>
        <w:ind w:firstLine="1440"/>
        <w:jc w:val="both"/>
        <w:rPr>
          <w:sz w:val="10"/>
          <w:szCs w:val="10"/>
          <w:lang w:val="ru-RU"/>
        </w:rPr>
      </w:pPr>
    </w:p>
    <w:p w:rsidR="00E36202" w:rsidRPr="00E75822" w:rsidRDefault="00E36202" w:rsidP="004C7403">
      <w:pPr>
        <w:pStyle w:val="NormalWeb"/>
        <w:spacing w:before="0" w:beforeAutospacing="0" w:after="0" w:afterAutospacing="0"/>
        <w:jc w:val="center"/>
        <w:rPr>
          <w:b/>
          <w:color w:val="000000"/>
          <w:u w:val="single"/>
        </w:rPr>
      </w:pPr>
      <w:r w:rsidRPr="005A2FB1">
        <w:rPr>
          <w:rFonts w:eastAsia="MS Mincho" w:hAnsi="MS Mincho" w:hint="eastAsia"/>
          <w:b/>
          <w:bCs/>
          <w:color w:val="00AA33"/>
          <w:lang w:val="uk-UA"/>
        </w:rPr>
        <w:t>✓</w:t>
      </w:r>
      <w:r>
        <w:rPr>
          <w:b/>
          <w:color w:val="000000"/>
          <w:u w:val="single"/>
          <w:lang w:val="uk-UA"/>
        </w:rPr>
        <w:t>П</w:t>
      </w:r>
      <w:r w:rsidRPr="00E75822">
        <w:rPr>
          <w:b/>
          <w:color w:val="000000"/>
          <w:u w:val="single"/>
        </w:rPr>
        <w:t>еред поданням декларації варто:</w:t>
      </w:r>
    </w:p>
    <w:p w:rsidR="00E36202" w:rsidRPr="00C145A0" w:rsidRDefault="00E36202" w:rsidP="00D602C9">
      <w:pPr>
        <w:numPr>
          <w:ilvl w:val="0"/>
          <w:numId w:val="2"/>
        </w:numPr>
        <w:tabs>
          <w:tab w:val="clear" w:pos="720"/>
          <w:tab w:val="num" w:pos="0"/>
        </w:tabs>
        <w:ind w:left="0" w:firstLine="360"/>
        <w:jc w:val="both"/>
        <w:rPr>
          <w:color w:val="000000"/>
          <w:sz w:val="22"/>
          <w:szCs w:val="22"/>
          <w:lang w:val="ru-RU"/>
        </w:rPr>
      </w:pPr>
      <w:r w:rsidRPr="00C145A0">
        <w:rPr>
          <w:color w:val="000000"/>
          <w:sz w:val="22"/>
          <w:szCs w:val="22"/>
          <w:lang w:val="ru-RU"/>
        </w:rPr>
        <w:t>перевірити дійсність кваліфікованого електронного підпису (КЕП) — ключ до особистого кабінету</w:t>
      </w:r>
      <w:r w:rsidRPr="00C145A0">
        <w:rPr>
          <w:color w:val="000000"/>
          <w:sz w:val="22"/>
          <w:szCs w:val="22"/>
        </w:rPr>
        <w:t> </w:t>
      </w:r>
      <w:r w:rsidRPr="00C145A0">
        <w:rPr>
          <w:color w:val="000000"/>
          <w:sz w:val="22"/>
          <w:szCs w:val="22"/>
          <w:lang w:val="ru-RU"/>
        </w:rPr>
        <w:t>в</w:t>
      </w:r>
      <w:r w:rsidRPr="00C145A0">
        <w:rPr>
          <w:color w:val="000000"/>
          <w:sz w:val="22"/>
          <w:szCs w:val="22"/>
        </w:rPr>
        <w:t> </w:t>
      </w:r>
      <w:hyperlink r:id="rId13" w:history="1">
        <w:r w:rsidRPr="00C145A0">
          <w:rPr>
            <w:rStyle w:val="Hyperlink"/>
            <w:sz w:val="22"/>
            <w:szCs w:val="22"/>
            <w:lang w:val="ru-RU"/>
          </w:rPr>
          <w:t>Єдиного державного реєстру декларацій осіб, уповноважених на виконання функцій держави або місцевого самоврядування (далі – Реєстр декларацій)</w:t>
        </w:r>
      </w:hyperlink>
      <w:r w:rsidRPr="00C145A0">
        <w:rPr>
          <w:color w:val="000000"/>
          <w:sz w:val="22"/>
          <w:szCs w:val="22"/>
          <w:lang w:val="ru-RU"/>
        </w:rPr>
        <w:t xml:space="preserve">, та актуальність адреси своєї електронної поштової скриньки, а </w:t>
      </w:r>
      <w:r w:rsidRPr="00C27307">
        <w:rPr>
          <w:sz w:val="22"/>
          <w:szCs w:val="22"/>
          <w:lang w:val="ru-RU"/>
        </w:rPr>
        <w:t>також</w:t>
      </w:r>
      <w:r w:rsidRPr="00C27307">
        <w:rPr>
          <w:sz w:val="22"/>
          <w:szCs w:val="22"/>
        </w:rPr>
        <w:t> </w:t>
      </w:r>
      <w:hyperlink r:id="rId14" w:history="1">
        <w:r w:rsidRPr="00C27307">
          <w:rPr>
            <w:rStyle w:val="Hyperlink"/>
            <w:color w:val="auto"/>
            <w:sz w:val="22"/>
            <w:szCs w:val="22"/>
            <w:lang w:val="ru-RU"/>
          </w:rPr>
          <w:t>врахувати</w:t>
        </w:r>
      </w:hyperlink>
      <w:r w:rsidRPr="00C27307">
        <w:rPr>
          <w:sz w:val="22"/>
          <w:szCs w:val="22"/>
        </w:rPr>
        <w:t> </w:t>
      </w:r>
      <w:r w:rsidRPr="00C27307">
        <w:rPr>
          <w:sz w:val="22"/>
          <w:szCs w:val="22"/>
          <w:lang w:val="ru-RU"/>
        </w:rPr>
        <w:t>інші</w:t>
      </w:r>
      <w:r w:rsidRPr="00C145A0">
        <w:rPr>
          <w:color w:val="000000"/>
          <w:sz w:val="22"/>
          <w:szCs w:val="22"/>
        </w:rPr>
        <w:t> </w:t>
      </w:r>
      <w:r w:rsidRPr="00C145A0">
        <w:rPr>
          <w:rStyle w:val="Strong"/>
          <w:color w:val="000000"/>
          <w:sz w:val="22"/>
          <w:szCs w:val="22"/>
        </w:rPr>
        <w:t> </w:t>
      </w:r>
      <w:r w:rsidRPr="00C145A0">
        <w:rPr>
          <w:color w:val="000000"/>
          <w:sz w:val="22"/>
          <w:szCs w:val="22"/>
          <w:lang w:val="ru-RU"/>
        </w:rPr>
        <w:t>важливі аспекти;</w:t>
      </w:r>
    </w:p>
    <w:p w:rsidR="00E36202" w:rsidRPr="00C145A0" w:rsidRDefault="00E36202" w:rsidP="00D602C9">
      <w:pPr>
        <w:numPr>
          <w:ilvl w:val="0"/>
          <w:numId w:val="2"/>
        </w:numPr>
        <w:tabs>
          <w:tab w:val="clear" w:pos="720"/>
          <w:tab w:val="num" w:pos="0"/>
        </w:tabs>
        <w:ind w:left="0" w:firstLine="360"/>
        <w:jc w:val="both"/>
        <w:rPr>
          <w:color w:val="000000"/>
          <w:sz w:val="22"/>
          <w:szCs w:val="22"/>
          <w:lang w:val="ru-RU"/>
        </w:rPr>
      </w:pPr>
      <w:r w:rsidRPr="00C145A0">
        <w:rPr>
          <w:color w:val="000000"/>
          <w:sz w:val="22"/>
          <w:szCs w:val="22"/>
          <w:lang w:val="ru-RU"/>
        </w:rPr>
        <w:t>упорядкувати документи, на підставі яких набуто право власності чи користування на рухоме та нерухоме майно, та документи, які стосуються інших обʼєктів декларування, не забудьте отримати інформацію банків про фінансові операції та залишки коштів на рахунках, оскільки для внесення точних даних необхідно мати під рукою всі підтверджуючі документи;</w:t>
      </w:r>
    </w:p>
    <w:p w:rsidR="00E36202" w:rsidRPr="00C145A0" w:rsidRDefault="00E36202" w:rsidP="00D602C9">
      <w:pPr>
        <w:numPr>
          <w:ilvl w:val="0"/>
          <w:numId w:val="1"/>
        </w:numPr>
        <w:shd w:val="clear" w:color="auto" w:fill="FFFFFF"/>
        <w:tabs>
          <w:tab w:val="clear" w:pos="780"/>
          <w:tab w:val="num" w:pos="180"/>
        </w:tabs>
        <w:ind w:left="0" w:firstLine="360"/>
        <w:jc w:val="both"/>
        <w:rPr>
          <w:sz w:val="22"/>
          <w:szCs w:val="22"/>
          <w:lang w:val="uk-UA"/>
        </w:rPr>
      </w:pPr>
      <w:r w:rsidRPr="00C145A0">
        <w:rPr>
          <w:sz w:val="22"/>
          <w:szCs w:val="22"/>
          <w:lang w:val="ru-RU"/>
        </w:rPr>
        <w:t>п</w:t>
      </w:r>
      <w:r w:rsidRPr="00C145A0">
        <w:rPr>
          <w:sz w:val="22"/>
          <w:szCs w:val="22"/>
          <w:lang w:val="uk-UA"/>
        </w:rPr>
        <w:t>ереконатися у наявності усієї необхідної інформації для заповнення декларації та дотримуватись послідовності заповнення відомостей у відповідних розділах декларації з метою уникнення логічних помилок під час заповнення декларації;</w:t>
      </w:r>
    </w:p>
    <w:p w:rsidR="00E36202" w:rsidRPr="00C145A0" w:rsidRDefault="00E36202" w:rsidP="00D602C9">
      <w:pPr>
        <w:numPr>
          <w:ilvl w:val="0"/>
          <w:numId w:val="1"/>
        </w:numPr>
        <w:tabs>
          <w:tab w:val="clear" w:pos="780"/>
          <w:tab w:val="num" w:pos="0"/>
        </w:tabs>
        <w:ind w:left="0" w:firstLine="360"/>
        <w:jc w:val="both"/>
        <w:rPr>
          <w:color w:val="000000"/>
          <w:sz w:val="22"/>
          <w:szCs w:val="22"/>
          <w:lang w:val="ru-RU"/>
        </w:rPr>
      </w:pPr>
      <w:r w:rsidRPr="00C145A0">
        <w:rPr>
          <w:color w:val="000000"/>
          <w:sz w:val="22"/>
          <w:szCs w:val="22"/>
          <w:lang w:val="ru-RU"/>
        </w:rPr>
        <w:t>подбати про відновлення втрачених документів, необхідних для внесення відомостей до декларації.</w:t>
      </w:r>
      <w:r w:rsidRPr="00C145A0">
        <w:rPr>
          <w:color w:val="000000"/>
          <w:sz w:val="22"/>
          <w:szCs w:val="22"/>
        </w:rPr>
        <w:t> </w:t>
      </w:r>
    </w:p>
    <w:p w:rsidR="00E36202" w:rsidRPr="00D43A4C" w:rsidRDefault="00E36202" w:rsidP="00D43A4C">
      <w:pPr>
        <w:pStyle w:val="NormalWeb"/>
        <w:spacing w:before="0" w:beforeAutospacing="0" w:after="0" w:afterAutospacing="0"/>
        <w:jc w:val="both"/>
        <w:rPr>
          <w:b/>
          <w:i/>
          <w:color w:val="000000"/>
        </w:rPr>
      </w:pPr>
      <w:r>
        <w:rPr>
          <w:color w:val="000000"/>
          <w:lang w:val="uk-UA"/>
        </w:rPr>
        <w:t xml:space="preserve">        </w:t>
      </w:r>
      <w:r w:rsidRPr="005A2FB1">
        <w:rPr>
          <w:rFonts w:eastAsia="MS Mincho" w:hAnsi="MS Mincho" w:hint="eastAsia"/>
          <w:b/>
          <w:bCs/>
          <w:color w:val="00AA33"/>
          <w:lang w:val="uk-UA"/>
        </w:rPr>
        <w:t>✓</w:t>
      </w:r>
      <w:r w:rsidRPr="00D43A4C">
        <w:rPr>
          <w:color w:val="000000"/>
        </w:rPr>
        <w:t xml:space="preserve">Під час заповнення декларації </w:t>
      </w:r>
      <w:r w:rsidRPr="00D43A4C">
        <w:rPr>
          <w:color w:val="000000"/>
          <w:lang w:val="uk-UA"/>
        </w:rPr>
        <w:t xml:space="preserve">НАЗК рекомендує </w:t>
      </w:r>
      <w:r w:rsidRPr="00D43A4C">
        <w:rPr>
          <w:color w:val="000000"/>
        </w:rPr>
        <w:t xml:space="preserve">скористатися </w:t>
      </w:r>
      <w:r w:rsidRPr="00D43A4C">
        <w:rPr>
          <w:b/>
          <w:i/>
          <w:color w:val="000000"/>
        </w:rPr>
        <w:t>ІТ-інструментами для заповнення декларації:</w:t>
      </w:r>
    </w:p>
    <w:p w:rsidR="00E36202" w:rsidRPr="00C220DF" w:rsidRDefault="00E36202" w:rsidP="00D602C9">
      <w:pPr>
        <w:numPr>
          <w:ilvl w:val="0"/>
          <w:numId w:val="3"/>
        </w:numPr>
        <w:tabs>
          <w:tab w:val="clear" w:pos="720"/>
        </w:tabs>
        <w:ind w:left="0" w:firstLine="360"/>
        <w:jc w:val="both"/>
        <w:rPr>
          <w:color w:val="000000"/>
          <w:sz w:val="22"/>
          <w:szCs w:val="22"/>
          <w:lang w:val="uk-UA"/>
        </w:rPr>
      </w:pPr>
      <w:r w:rsidRPr="00C27307">
        <w:rPr>
          <w:i/>
          <w:lang w:val="uk-UA"/>
        </w:rPr>
        <w:t xml:space="preserve"> </w:t>
      </w:r>
      <w:hyperlink r:id="rId15" w:history="1">
        <w:r w:rsidRPr="00C27307">
          <w:rPr>
            <w:rStyle w:val="Hyperlink"/>
            <w:i/>
            <w:color w:val="auto"/>
            <w:lang w:val="uk-UA"/>
          </w:rPr>
          <w:t>функцією Реєстру декларацій «Дані для декларації»</w:t>
        </w:r>
      </w:hyperlink>
      <w:r w:rsidRPr="00C27307">
        <w:rPr>
          <w:i/>
          <w:lang w:val="uk-UA"/>
        </w:rPr>
        <w:t>:</w:t>
      </w:r>
      <w:r w:rsidRPr="00C220DF">
        <w:rPr>
          <w:color w:val="000000"/>
          <w:sz w:val="22"/>
          <w:szCs w:val="22"/>
          <w:lang w:val="uk-UA"/>
        </w:rPr>
        <w:t xml:space="preserve"> це зручний інструмент, який надає декларанту можливість на стадії створення чернетки декларації отримати з 15 реєстрів дані про активи та доходи, у тому числі про членів вашої сім’ї і їх активи, попередньо отримавши</w:t>
      </w:r>
      <w:r w:rsidRPr="001F2226">
        <w:rPr>
          <w:color w:val="000000"/>
          <w:sz w:val="22"/>
          <w:szCs w:val="22"/>
        </w:rPr>
        <w:t> </w:t>
      </w:r>
      <w:r w:rsidRPr="00C220DF">
        <w:rPr>
          <w:color w:val="000000"/>
          <w:sz w:val="22"/>
          <w:szCs w:val="22"/>
          <w:lang w:val="uk-UA"/>
        </w:rPr>
        <w:t xml:space="preserve"> їх погодження через мобільний застосунок «Дія».</w:t>
      </w:r>
    </w:p>
    <w:p w:rsidR="00E36202" w:rsidRDefault="00E36202" w:rsidP="001F2226">
      <w:pPr>
        <w:pStyle w:val="NormalWeb"/>
        <w:spacing w:before="0" w:beforeAutospacing="0" w:after="0" w:afterAutospacing="0"/>
        <w:jc w:val="both"/>
        <w:rPr>
          <w:lang w:val="uk-UA"/>
        </w:rPr>
      </w:pPr>
      <w:r>
        <w:rPr>
          <w:color w:val="000000"/>
          <w:sz w:val="22"/>
          <w:szCs w:val="22"/>
          <w:lang w:val="uk-UA"/>
        </w:rPr>
        <w:t xml:space="preserve">        </w:t>
      </w:r>
      <w:r w:rsidRPr="001F2226">
        <w:rPr>
          <w:color w:val="000000"/>
          <w:sz w:val="22"/>
          <w:szCs w:val="22"/>
          <w:lang w:val="uk-UA"/>
        </w:rPr>
        <w:t>П</w:t>
      </w:r>
      <w:r w:rsidRPr="00C220DF">
        <w:rPr>
          <w:color w:val="000000"/>
          <w:sz w:val="22"/>
          <w:szCs w:val="22"/>
          <w:lang w:val="uk-UA"/>
        </w:rPr>
        <w:t>еред формуванням довідки “Дані для декларації” перекона</w:t>
      </w:r>
      <w:r w:rsidRPr="001F2226">
        <w:rPr>
          <w:color w:val="000000"/>
          <w:sz w:val="22"/>
          <w:szCs w:val="22"/>
          <w:lang w:val="uk-UA"/>
        </w:rPr>
        <w:t>й</w:t>
      </w:r>
      <w:r w:rsidRPr="00C220DF">
        <w:rPr>
          <w:color w:val="000000"/>
          <w:sz w:val="22"/>
          <w:szCs w:val="22"/>
          <w:lang w:val="uk-UA"/>
        </w:rPr>
        <w:t>т</w:t>
      </w:r>
      <w:r w:rsidRPr="001F2226">
        <w:rPr>
          <w:color w:val="000000"/>
          <w:sz w:val="22"/>
          <w:szCs w:val="22"/>
          <w:lang w:val="uk-UA"/>
        </w:rPr>
        <w:t>е</w:t>
      </w:r>
      <w:r w:rsidRPr="00C220DF">
        <w:rPr>
          <w:color w:val="000000"/>
          <w:sz w:val="22"/>
          <w:szCs w:val="22"/>
          <w:lang w:val="uk-UA"/>
        </w:rPr>
        <w:t>ся, що інформація про отримані доходи уже внесена в Державн</w:t>
      </w:r>
      <w:r w:rsidRPr="001F2226">
        <w:rPr>
          <w:color w:val="000000"/>
          <w:sz w:val="22"/>
          <w:szCs w:val="22"/>
          <w:lang w:val="uk-UA"/>
        </w:rPr>
        <w:t>ий</w:t>
      </w:r>
      <w:r w:rsidRPr="00C220DF">
        <w:rPr>
          <w:color w:val="000000"/>
          <w:sz w:val="22"/>
          <w:szCs w:val="22"/>
          <w:lang w:val="uk-UA"/>
        </w:rPr>
        <w:t xml:space="preserve"> реєстр фізичних осіб – платників податків (ДРФО)</w:t>
      </w:r>
      <w:r>
        <w:rPr>
          <w:color w:val="000000"/>
          <w:sz w:val="22"/>
          <w:szCs w:val="22"/>
          <w:lang w:val="uk-UA"/>
        </w:rPr>
        <w:t>.</w:t>
      </w:r>
      <w:r w:rsidRPr="00C220DF">
        <w:rPr>
          <w:color w:val="000000"/>
          <w:sz w:val="22"/>
          <w:szCs w:val="22"/>
          <w:lang w:val="uk-UA"/>
        </w:rPr>
        <w:t xml:space="preserve"> </w:t>
      </w:r>
      <w:r w:rsidRPr="001F2226">
        <w:rPr>
          <w:color w:val="000000"/>
          <w:sz w:val="22"/>
          <w:szCs w:val="22"/>
        </w:rPr>
        <w:t xml:space="preserve">Перевірити, що дані за весь 2025 рік вже внесені, можна в електронному кабінеті платника податків на </w:t>
      </w:r>
      <w:r w:rsidRPr="00C27307">
        <w:rPr>
          <w:sz w:val="22"/>
          <w:szCs w:val="22"/>
        </w:rPr>
        <w:t>сайті </w:t>
      </w:r>
      <w:hyperlink r:id="rId16" w:history="1">
        <w:r w:rsidRPr="00C27307">
          <w:rPr>
            <w:rStyle w:val="Hyperlink"/>
            <w:color w:val="auto"/>
            <w:sz w:val="22"/>
            <w:szCs w:val="22"/>
          </w:rPr>
          <w:t>Державної податкової служби України</w:t>
        </w:r>
        <w:r>
          <w:rPr>
            <w:rStyle w:val="Hyperlink"/>
            <w:color w:val="auto"/>
            <w:sz w:val="22"/>
            <w:szCs w:val="22"/>
            <w:lang w:val="uk-UA"/>
          </w:rPr>
          <w:t>:</w:t>
        </w:r>
      </w:hyperlink>
    </w:p>
    <w:p w:rsidR="00E36202" w:rsidRPr="00C26605" w:rsidRDefault="00E36202" w:rsidP="001F2226">
      <w:pPr>
        <w:pStyle w:val="NormalWeb"/>
        <w:spacing w:before="0" w:beforeAutospacing="0" w:after="0" w:afterAutospacing="0"/>
        <w:jc w:val="both"/>
        <w:rPr>
          <w:lang w:val="uk-UA"/>
        </w:rPr>
      </w:pPr>
      <w:hyperlink r:id="rId17" w:history="1">
        <w:r w:rsidRPr="00943A63">
          <w:rPr>
            <w:rStyle w:val="Hyperlink"/>
          </w:rPr>
          <w:t>https</w:t>
        </w:r>
        <w:r w:rsidRPr="00C26605">
          <w:rPr>
            <w:rStyle w:val="Hyperlink"/>
            <w:lang w:val="uk-UA"/>
          </w:rPr>
          <w:t>://</w:t>
        </w:r>
        <w:r w:rsidRPr="00943A63">
          <w:rPr>
            <w:rStyle w:val="Hyperlink"/>
          </w:rPr>
          <w:t>cabinet</w:t>
        </w:r>
        <w:r w:rsidRPr="00C26605">
          <w:rPr>
            <w:rStyle w:val="Hyperlink"/>
            <w:lang w:val="uk-UA"/>
          </w:rPr>
          <w:t>.</w:t>
        </w:r>
        <w:r w:rsidRPr="00943A63">
          <w:rPr>
            <w:rStyle w:val="Hyperlink"/>
          </w:rPr>
          <w:t>tax</w:t>
        </w:r>
        <w:r w:rsidRPr="00C26605">
          <w:rPr>
            <w:rStyle w:val="Hyperlink"/>
            <w:lang w:val="uk-UA"/>
          </w:rPr>
          <w:t>.</w:t>
        </w:r>
        <w:r w:rsidRPr="00943A63">
          <w:rPr>
            <w:rStyle w:val="Hyperlink"/>
          </w:rPr>
          <w:t>gov</w:t>
        </w:r>
        <w:r w:rsidRPr="00C26605">
          <w:rPr>
            <w:rStyle w:val="Hyperlink"/>
            <w:lang w:val="uk-UA"/>
          </w:rPr>
          <w:t>.</w:t>
        </w:r>
        <w:r w:rsidRPr="00943A63">
          <w:rPr>
            <w:rStyle w:val="Hyperlink"/>
          </w:rPr>
          <w:t>ua</w:t>
        </w:r>
        <w:r w:rsidRPr="00C26605">
          <w:rPr>
            <w:rStyle w:val="Hyperlink"/>
            <w:lang w:val="uk-UA"/>
          </w:rPr>
          <w:t>/</w:t>
        </w:r>
      </w:hyperlink>
    </w:p>
    <w:p w:rsidR="00E36202" w:rsidRPr="002A2B98" w:rsidRDefault="00E36202" w:rsidP="002A2B98">
      <w:pPr>
        <w:jc w:val="both"/>
        <w:rPr>
          <w:b/>
          <w:i/>
          <w:color w:val="000000"/>
          <w:sz w:val="4"/>
          <w:szCs w:val="4"/>
          <w:lang w:val="uk-UA"/>
        </w:rPr>
      </w:pPr>
    </w:p>
    <w:p w:rsidR="00E36202" w:rsidRPr="00DF3D0C" w:rsidRDefault="00E36202" w:rsidP="002A2B98">
      <w:pPr>
        <w:ind w:firstLine="360"/>
        <w:jc w:val="both"/>
        <w:rPr>
          <w:b/>
          <w:i/>
          <w:color w:val="000000"/>
          <w:sz w:val="22"/>
          <w:szCs w:val="22"/>
          <w:lang w:val="ru-RU"/>
        </w:rPr>
      </w:pPr>
      <w:r w:rsidRPr="00B27D42">
        <w:rPr>
          <w:b/>
          <w:i/>
          <w:color w:val="000000"/>
          <w:sz w:val="22"/>
          <w:szCs w:val="22"/>
          <w:lang w:val="uk-UA"/>
        </w:rPr>
        <w:t xml:space="preserve">!!! </w:t>
      </w:r>
      <w:r w:rsidRPr="00DF3D0C">
        <w:rPr>
          <w:b/>
          <w:i/>
          <w:color w:val="000000"/>
          <w:sz w:val="22"/>
          <w:szCs w:val="22"/>
          <w:lang w:val="ru-RU"/>
        </w:rPr>
        <w:t xml:space="preserve">«Дані для декларації» </w:t>
      </w:r>
      <w:r w:rsidRPr="00DF3D0C">
        <w:rPr>
          <w:i/>
          <w:color w:val="000000"/>
          <w:sz w:val="22"/>
          <w:szCs w:val="22"/>
          <w:lang w:val="ru-RU"/>
        </w:rPr>
        <w:t xml:space="preserve">за звітний період можливо сформувати лише </w:t>
      </w:r>
      <w:r w:rsidRPr="00DF3D0C">
        <w:rPr>
          <w:b/>
          <w:i/>
          <w:color w:val="000000"/>
          <w:sz w:val="22"/>
          <w:szCs w:val="22"/>
          <w:lang w:val="ru-RU"/>
        </w:rPr>
        <w:t>один раз.</w:t>
      </w:r>
    </w:p>
    <w:p w:rsidR="00E36202" w:rsidRPr="00B27D42" w:rsidRDefault="00E36202" w:rsidP="00C26605">
      <w:pPr>
        <w:rPr>
          <w:color w:val="0000FF"/>
          <w:sz w:val="22"/>
          <w:szCs w:val="22"/>
          <w:lang w:val="uk-UA"/>
        </w:rPr>
      </w:pPr>
      <w:r w:rsidRPr="001F2226">
        <w:rPr>
          <w:color w:val="000000"/>
          <w:sz w:val="22"/>
          <w:szCs w:val="22"/>
          <w:lang w:val="ru-RU"/>
        </w:rPr>
        <w:t>Детальніше</w:t>
      </w:r>
      <w:r w:rsidRPr="00C27307">
        <w:rPr>
          <w:color w:val="0000FF"/>
          <w:sz w:val="22"/>
          <w:szCs w:val="22"/>
          <w:lang w:val="uk-UA"/>
        </w:rPr>
        <w:t>:</w:t>
      </w:r>
      <w:r>
        <w:rPr>
          <w:color w:val="0000FF"/>
          <w:sz w:val="22"/>
          <w:szCs w:val="22"/>
          <w:lang w:val="uk-UA"/>
        </w:rPr>
        <w:t xml:space="preserve"> </w:t>
      </w:r>
      <w:hyperlink r:id="rId18" w:history="1">
        <w:r w:rsidRPr="00B27D42">
          <w:rPr>
            <w:rStyle w:val="Hyperlink"/>
            <w:sz w:val="22"/>
            <w:szCs w:val="22"/>
          </w:rPr>
          <w:t>https</w:t>
        </w:r>
        <w:r w:rsidRPr="00B27D42">
          <w:rPr>
            <w:rStyle w:val="Hyperlink"/>
            <w:sz w:val="22"/>
            <w:szCs w:val="22"/>
            <w:lang w:val="ru-RU"/>
          </w:rPr>
          <w:t>://</w:t>
        </w:r>
        <w:r w:rsidRPr="00B27D42">
          <w:rPr>
            <w:rStyle w:val="Hyperlink"/>
            <w:sz w:val="22"/>
            <w:szCs w:val="22"/>
          </w:rPr>
          <w:t>nazk</w:t>
        </w:r>
        <w:r w:rsidRPr="00B27D42">
          <w:rPr>
            <w:rStyle w:val="Hyperlink"/>
            <w:sz w:val="22"/>
            <w:szCs w:val="22"/>
            <w:lang w:val="ru-RU"/>
          </w:rPr>
          <w:t>.</w:t>
        </w:r>
        <w:r w:rsidRPr="00B27D42">
          <w:rPr>
            <w:rStyle w:val="Hyperlink"/>
            <w:sz w:val="22"/>
            <w:szCs w:val="22"/>
          </w:rPr>
          <w:t>gov</w:t>
        </w:r>
        <w:r w:rsidRPr="00B27D42">
          <w:rPr>
            <w:rStyle w:val="Hyperlink"/>
            <w:sz w:val="22"/>
            <w:szCs w:val="22"/>
            <w:lang w:val="ru-RU"/>
          </w:rPr>
          <w:t>.</w:t>
        </w:r>
        <w:r w:rsidRPr="00B27D42">
          <w:rPr>
            <w:rStyle w:val="Hyperlink"/>
            <w:sz w:val="22"/>
            <w:szCs w:val="22"/>
          </w:rPr>
          <w:t>ua</w:t>
        </w:r>
        <w:r w:rsidRPr="00B27D42">
          <w:rPr>
            <w:rStyle w:val="Hyperlink"/>
            <w:sz w:val="22"/>
            <w:szCs w:val="22"/>
            <w:lang w:val="ru-RU"/>
          </w:rPr>
          <w:t>/</w:t>
        </w:r>
        <w:r w:rsidRPr="00B27D42">
          <w:rPr>
            <w:rStyle w:val="Hyperlink"/>
            <w:sz w:val="22"/>
            <w:szCs w:val="22"/>
          </w:rPr>
          <w:t>uk</w:t>
        </w:r>
        <w:r w:rsidRPr="00B27D42">
          <w:rPr>
            <w:rStyle w:val="Hyperlink"/>
            <w:sz w:val="22"/>
            <w:szCs w:val="22"/>
            <w:lang w:val="ru-RU"/>
          </w:rPr>
          <w:t>/83480/</w:t>
        </w:r>
      </w:hyperlink>
      <w:r w:rsidRPr="00B27D42">
        <w:rPr>
          <w:color w:val="000000"/>
          <w:sz w:val="22"/>
          <w:szCs w:val="22"/>
        </w:rPr>
        <w:t> </w:t>
      </w:r>
      <w:r w:rsidRPr="00B27D42">
        <w:rPr>
          <w:color w:val="000000"/>
          <w:sz w:val="22"/>
          <w:szCs w:val="22"/>
          <w:lang w:val="uk-UA"/>
        </w:rPr>
        <w:t xml:space="preserve"> </w:t>
      </w:r>
      <w:r w:rsidRPr="001F2226">
        <w:rPr>
          <w:color w:val="000000"/>
          <w:sz w:val="22"/>
          <w:szCs w:val="22"/>
          <w:lang w:val="uk-UA"/>
        </w:rPr>
        <w:t xml:space="preserve"> </w:t>
      </w:r>
    </w:p>
    <w:p w:rsidR="00E36202" w:rsidRPr="00C26605" w:rsidRDefault="00E36202" w:rsidP="001F2226">
      <w:pPr>
        <w:jc w:val="both"/>
        <w:rPr>
          <w:color w:val="000000"/>
          <w:sz w:val="10"/>
          <w:szCs w:val="10"/>
          <w:lang w:val="uk-UA"/>
        </w:rPr>
      </w:pPr>
    </w:p>
    <w:p w:rsidR="00E36202" w:rsidRPr="00D43A4C" w:rsidRDefault="00E36202" w:rsidP="00D602C9">
      <w:pPr>
        <w:numPr>
          <w:ilvl w:val="0"/>
          <w:numId w:val="3"/>
        </w:numPr>
        <w:tabs>
          <w:tab w:val="clear" w:pos="720"/>
          <w:tab w:val="num" w:pos="0"/>
        </w:tabs>
        <w:ind w:left="0" w:firstLine="360"/>
        <w:jc w:val="both"/>
        <w:rPr>
          <w:i/>
          <w:lang w:val="uk-UA"/>
        </w:rPr>
      </w:pPr>
      <w:r w:rsidRPr="00C27307">
        <w:rPr>
          <w:i/>
          <w:lang w:val="ru-RU"/>
        </w:rPr>
        <w:t>ч</w:t>
      </w:r>
      <w:hyperlink r:id="rId19" w:history="1">
        <w:r w:rsidRPr="00C27307">
          <w:rPr>
            <w:rStyle w:val="Hyperlink"/>
            <w:i/>
            <w:color w:val="auto"/>
            <w:lang w:val="ru-RU"/>
          </w:rPr>
          <w:t>асткове автозаповнення декларації</w:t>
        </w:r>
      </w:hyperlink>
      <w:r w:rsidRPr="00C27307">
        <w:rPr>
          <w:i/>
          <w:lang w:val="ru-RU"/>
        </w:rPr>
        <w:t>:</w:t>
      </w:r>
      <w:r w:rsidRPr="000724A6">
        <w:rPr>
          <w:lang w:val="ru-RU"/>
        </w:rPr>
        <w:t xml:space="preserve"> </w:t>
      </w:r>
      <w:r w:rsidRPr="00C145A0">
        <w:rPr>
          <w:sz w:val="22"/>
          <w:szCs w:val="22"/>
          <w:lang w:val="ru-RU"/>
        </w:rPr>
        <w:t>перший крок (для тих, хто вже подавав декларації раніше) - створення чернетки декларації на основі попередньої дозволяє частково перенести інформацію до раніше заповнених розділів декларації; другий крок (для всіх декларантів) - автозаповнити дев’ять з 16 розділів декларації, можна заповнювати</w:t>
      </w:r>
      <w:r w:rsidRPr="00C145A0">
        <w:rPr>
          <w:sz w:val="22"/>
          <w:szCs w:val="22"/>
        </w:rPr>
        <w:t> </w:t>
      </w:r>
      <w:r w:rsidRPr="00C145A0">
        <w:rPr>
          <w:sz w:val="22"/>
          <w:szCs w:val="22"/>
          <w:lang w:val="ru-RU"/>
        </w:rPr>
        <w:t xml:space="preserve"> “з нуля”, а можна доповнити лише новою інформацією, яка наявна в реєстрах, до яких НАЗК має автоматизований доступ.</w:t>
      </w:r>
      <w:r w:rsidRPr="00C145A0">
        <w:rPr>
          <w:sz w:val="22"/>
          <w:szCs w:val="22"/>
        </w:rPr>
        <w:t> </w:t>
      </w:r>
      <w:r w:rsidRPr="00C145A0">
        <w:rPr>
          <w:sz w:val="22"/>
          <w:szCs w:val="22"/>
          <w:lang w:val="ru-RU"/>
        </w:rPr>
        <w:t xml:space="preserve"> Детальніше у</w:t>
      </w:r>
      <w:r w:rsidRPr="00C145A0">
        <w:rPr>
          <w:sz w:val="22"/>
          <w:szCs w:val="22"/>
        </w:rPr>
        <w:t> </w:t>
      </w:r>
      <w:hyperlink r:id="rId20" w:anchor="fpstate=ive&amp;vld=cid:277162c3,vid:Sh4-OWC9YI8,st:0" w:history="1">
        <w:r w:rsidRPr="00C145A0">
          <w:rPr>
            <w:rStyle w:val="Hyperlink"/>
            <w:sz w:val="22"/>
            <w:szCs w:val="22"/>
          </w:rPr>
          <w:t> </w:t>
        </w:r>
        <w:r w:rsidRPr="00C145A0">
          <w:rPr>
            <w:rStyle w:val="Hyperlink"/>
            <w:sz w:val="22"/>
            <w:szCs w:val="22"/>
            <w:lang w:val="ru-RU"/>
          </w:rPr>
          <w:t>відеоінструкції</w:t>
        </w:r>
      </w:hyperlink>
      <w:r w:rsidRPr="00C145A0">
        <w:rPr>
          <w:sz w:val="22"/>
          <w:szCs w:val="22"/>
          <w:lang w:val="ru-RU"/>
        </w:rPr>
        <w:t xml:space="preserve"> </w:t>
      </w:r>
      <w:r w:rsidRPr="00C145A0">
        <w:rPr>
          <w:sz w:val="22"/>
          <w:szCs w:val="22"/>
          <w:lang w:val="uk-UA"/>
        </w:rPr>
        <w:t xml:space="preserve">за посиланням: </w:t>
      </w:r>
      <w:hyperlink r:id="rId21" w:history="1">
        <w:r w:rsidRPr="00C145A0">
          <w:rPr>
            <w:rStyle w:val="Hyperlink"/>
            <w:sz w:val="22"/>
            <w:szCs w:val="22"/>
            <w:lang w:val="uk-UA"/>
          </w:rPr>
          <w:t>https://www.youtube.com/watch?v=Sh4-OWC9YI8</w:t>
        </w:r>
      </w:hyperlink>
    </w:p>
    <w:p w:rsidR="00E36202" w:rsidRPr="00DF3D0C" w:rsidRDefault="00E36202" w:rsidP="00FE2DA7">
      <w:pPr>
        <w:shd w:val="clear" w:color="auto" w:fill="FFFFFF"/>
        <w:ind w:firstLine="360"/>
        <w:jc w:val="both"/>
        <w:rPr>
          <w:color w:val="000000"/>
          <w:sz w:val="10"/>
          <w:szCs w:val="10"/>
          <w:lang w:val="ru-RU"/>
        </w:rPr>
      </w:pPr>
    </w:p>
    <w:p w:rsidR="00E36202" w:rsidRPr="005A2FB1" w:rsidRDefault="00E36202" w:rsidP="00FE2DA7">
      <w:pPr>
        <w:shd w:val="clear" w:color="auto" w:fill="FFFFFF"/>
        <w:ind w:firstLine="360"/>
        <w:jc w:val="both"/>
        <w:rPr>
          <w:color w:val="000000"/>
          <w:lang w:val="uk-UA"/>
        </w:rPr>
      </w:pPr>
      <w:r>
        <w:rPr>
          <w:b/>
          <w:color w:val="000000"/>
          <w:u w:val="single"/>
          <w:lang w:val="ru-RU"/>
        </w:rPr>
        <w:t>!</w:t>
      </w:r>
      <w:r w:rsidRPr="00320A51">
        <w:rPr>
          <w:b/>
          <w:color w:val="000000"/>
          <w:u w:val="single"/>
          <w:lang w:val="ru-RU"/>
        </w:rPr>
        <w:t>Водночас врахуйте,</w:t>
      </w:r>
      <w:r w:rsidRPr="005A2FB1">
        <w:rPr>
          <w:color w:val="000000"/>
          <w:lang w:val="ru-RU"/>
        </w:rPr>
        <w:t xml:space="preserve"> що ці відомості можуть бути неповними та/або потребувати уточнення.</w:t>
      </w:r>
      <w:r w:rsidRPr="005A2FB1">
        <w:rPr>
          <w:color w:val="000000"/>
        </w:rPr>
        <w:t> </w:t>
      </w:r>
      <w:r w:rsidRPr="005A2FB1">
        <w:rPr>
          <w:color w:val="000000"/>
          <w:lang w:val="uk-UA"/>
        </w:rPr>
        <w:t>Перевіряйте</w:t>
      </w:r>
      <w:r>
        <w:rPr>
          <w:color w:val="000000"/>
          <w:lang w:val="uk-UA"/>
        </w:rPr>
        <w:t xml:space="preserve"> дані </w:t>
      </w:r>
      <w:r w:rsidRPr="005A2FB1">
        <w:rPr>
          <w:color w:val="000000"/>
          <w:lang w:val="uk-UA"/>
        </w:rPr>
        <w:t>з</w:t>
      </w:r>
      <w:r>
        <w:rPr>
          <w:color w:val="000000"/>
          <w:lang w:val="uk-UA"/>
        </w:rPr>
        <w:t>і своїми</w:t>
      </w:r>
      <w:r w:rsidRPr="005A2FB1">
        <w:rPr>
          <w:color w:val="000000"/>
          <w:lang w:val="uk-UA"/>
        </w:rPr>
        <w:t xml:space="preserve"> правовстановлюючими документами.</w:t>
      </w:r>
    </w:p>
    <w:p w:rsidR="00E36202" w:rsidRPr="005A2FB1" w:rsidRDefault="00E36202" w:rsidP="00FE2DA7">
      <w:pPr>
        <w:shd w:val="clear" w:color="auto" w:fill="FFFFFF"/>
        <w:ind w:firstLine="360"/>
        <w:jc w:val="both"/>
        <w:rPr>
          <w:color w:val="000000"/>
          <w:lang w:val="uk-UA"/>
        </w:rPr>
      </w:pPr>
      <w:r>
        <w:rPr>
          <w:b/>
          <w:color w:val="000000"/>
          <w:u w:val="single"/>
          <w:lang w:val="uk-UA"/>
        </w:rPr>
        <w:t>!!</w:t>
      </w:r>
      <w:r w:rsidRPr="00320A51">
        <w:rPr>
          <w:b/>
          <w:color w:val="000000"/>
          <w:u w:val="single"/>
          <w:lang w:val="uk-UA"/>
        </w:rPr>
        <w:t>Пам’ятайте:</w:t>
      </w:r>
      <w:r w:rsidRPr="00320A51">
        <w:rPr>
          <w:color w:val="000000"/>
          <w:lang w:val="uk-UA"/>
        </w:rPr>
        <w:t xml:space="preserve"> </w:t>
      </w:r>
      <w:r w:rsidRPr="005A2FB1">
        <w:rPr>
          <w:color w:val="000000"/>
          <w:lang w:val="uk-UA"/>
        </w:rPr>
        <w:t>Непогодження запиту членом сім’ї не звільняє декларанта від обов’язку вказати у декларації відомості про такого члена сім’ї та зазначити всю інформацію про активи і доходи!</w:t>
      </w:r>
    </w:p>
    <w:p w:rsidR="00E36202" w:rsidRPr="005A2FB1" w:rsidRDefault="00E36202" w:rsidP="00155170">
      <w:pPr>
        <w:shd w:val="clear" w:color="auto" w:fill="FFFFFF"/>
        <w:ind w:firstLine="360"/>
        <w:jc w:val="both"/>
        <w:rPr>
          <w:color w:val="000000"/>
          <w:lang w:val="ru-RU"/>
        </w:rPr>
      </w:pPr>
      <w:r>
        <w:rPr>
          <w:b/>
          <w:color w:val="000000"/>
          <w:u w:val="single"/>
          <w:lang w:val="uk-UA"/>
        </w:rPr>
        <w:t>!!!</w:t>
      </w:r>
      <w:r w:rsidRPr="00320A51">
        <w:rPr>
          <w:b/>
          <w:color w:val="000000"/>
          <w:u w:val="single"/>
          <w:lang w:val="uk-UA"/>
        </w:rPr>
        <w:t>Не рекомендується</w:t>
      </w:r>
      <w:r w:rsidRPr="005A2FB1">
        <w:rPr>
          <w:color w:val="000000"/>
          <w:lang w:val="uk-UA"/>
        </w:rPr>
        <w:t xml:space="preserve"> входити в Реєстр з мобільних пристроїв, оскільки при використанні телефона або планшета неможливо коректно заповнити та подати декларацію.</w:t>
      </w:r>
    </w:p>
    <w:p w:rsidR="00E36202" w:rsidRPr="001261AA" w:rsidRDefault="00E36202" w:rsidP="001261AA">
      <w:pPr>
        <w:ind w:firstLine="360"/>
        <w:jc w:val="both"/>
        <w:rPr>
          <w:color w:val="000000"/>
          <w:shd w:val="clear" w:color="auto" w:fill="FFFFFF"/>
          <w:lang w:val="ru-RU"/>
        </w:rPr>
      </w:pPr>
      <w:r w:rsidRPr="001261AA">
        <w:rPr>
          <w:b/>
          <w:color w:val="000000"/>
          <w:u w:val="single"/>
          <w:shd w:val="clear" w:color="auto" w:fill="FFFFFF"/>
          <w:lang w:val="ru-RU"/>
        </w:rPr>
        <w:t>!!!!Перед внесенням відомостей</w:t>
      </w:r>
      <w:r w:rsidRPr="001261AA">
        <w:rPr>
          <w:color w:val="000000"/>
          <w:shd w:val="clear" w:color="auto" w:fill="FFFFFF"/>
          <w:lang w:val="ru-RU"/>
        </w:rPr>
        <w:t xml:space="preserve"> до кожного розділу декларації уважно перечитайте, які саме відомості потрібно відображати в декларації.</w:t>
      </w:r>
    </w:p>
    <w:p w:rsidR="00E36202" w:rsidRPr="00DF3D0C" w:rsidRDefault="00E36202" w:rsidP="001261AA">
      <w:pPr>
        <w:ind w:firstLine="360"/>
        <w:jc w:val="both"/>
        <w:rPr>
          <w:color w:val="000000"/>
          <w:sz w:val="16"/>
          <w:szCs w:val="16"/>
          <w:shd w:val="clear" w:color="auto" w:fill="FFFFFF"/>
          <w:lang w:val="ru-RU"/>
        </w:rPr>
      </w:pPr>
    </w:p>
    <w:p w:rsidR="00E36202" w:rsidRPr="001261AA" w:rsidRDefault="00E36202" w:rsidP="001261AA">
      <w:pPr>
        <w:pStyle w:val="NormalWeb"/>
        <w:spacing w:before="0" w:beforeAutospacing="0" w:after="0" w:afterAutospacing="0"/>
        <w:ind w:firstLine="360"/>
        <w:jc w:val="both"/>
        <w:rPr>
          <w:color w:val="000000"/>
        </w:rPr>
      </w:pPr>
      <w:r w:rsidRPr="005A2FB1">
        <w:rPr>
          <w:rFonts w:eastAsia="MS Mincho" w:hAnsi="MS Mincho" w:hint="eastAsia"/>
          <w:b/>
          <w:bCs/>
          <w:color w:val="00AA33"/>
          <w:lang w:val="uk-UA"/>
        </w:rPr>
        <w:t>✓</w:t>
      </w:r>
      <w:r w:rsidRPr="001261AA">
        <w:rPr>
          <w:color w:val="000000"/>
        </w:rPr>
        <w:t xml:space="preserve">Одним з показників, який має прямий вплив на коректність заповнення кількох розділів декларації та подальший фінансовий контроль з боку НАЗК є </w:t>
      </w:r>
      <w:r w:rsidRPr="001261AA">
        <w:rPr>
          <w:b/>
          <w:color w:val="000000"/>
        </w:rPr>
        <w:t>прожитковий мінімум для працездатних осіб (ПМ)</w:t>
      </w:r>
      <w:r w:rsidRPr="001261AA">
        <w:rPr>
          <w:color w:val="000000"/>
        </w:rPr>
        <w:t>, встановлений на 1 січня звітного року. </w:t>
      </w:r>
    </w:p>
    <w:p w:rsidR="00E36202" w:rsidRPr="001261AA" w:rsidRDefault="00E36202" w:rsidP="001261AA">
      <w:pPr>
        <w:pStyle w:val="NormalWeb"/>
        <w:spacing w:before="0" w:beforeAutospacing="0" w:after="0" w:afterAutospacing="0"/>
        <w:ind w:firstLine="360"/>
        <w:jc w:val="both"/>
        <w:rPr>
          <w:color w:val="000000"/>
        </w:rPr>
      </w:pPr>
      <w:r>
        <w:rPr>
          <w:b/>
          <w:color w:val="000000"/>
          <w:u w:val="single"/>
          <w:lang w:val="uk-UA"/>
        </w:rPr>
        <w:t>!</w:t>
      </w:r>
      <w:r w:rsidRPr="001261AA">
        <w:rPr>
          <w:b/>
          <w:color w:val="000000"/>
          <w:u w:val="single"/>
          <w:lang w:val="uk-UA"/>
        </w:rPr>
        <w:t>Врахуйте</w:t>
      </w:r>
      <w:r w:rsidRPr="001261AA">
        <w:rPr>
          <w:b/>
          <w:color w:val="000000"/>
          <w:u w:val="single"/>
        </w:rPr>
        <w:t>,</w:t>
      </w:r>
      <w:r w:rsidRPr="001261AA">
        <w:rPr>
          <w:color w:val="000000"/>
        </w:rPr>
        <w:t xml:space="preserve"> що під час декларування статків </w:t>
      </w:r>
      <w:r w:rsidRPr="001261AA">
        <w:rPr>
          <w:b/>
          <w:color w:val="000000"/>
          <w:u w:val="single"/>
        </w:rPr>
        <w:t>за 2025 звітний рік</w:t>
      </w:r>
      <w:r w:rsidRPr="001261AA">
        <w:rPr>
          <w:color w:val="000000"/>
        </w:rPr>
        <w:t>, розмір прожиткового мінімуму для працездатних осіб </w:t>
      </w:r>
      <w:hyperlink r:id="rId22" w:history="1">
        <w:r w:rsidRPr="001261AA">
          <w:rPr>
            <w:rStyle w:val="Hyperlink"/>
          </w:rPr>
          <w:t> становить</w:t>
        </w:r>
      </w:hyperlink>
      <w:r w:rsidRPr="001261AA">
        <w:rPr>
          <w:color w:val="000000"/>
        </w:rPr>
        <w:t> </w:t>
      </w:r>
      <w:r w:rsidRPr="001261AA">
        <w:rPr>
          <w:b/>
          <w:color w:val="000000"/>
        </w:rPr>
        <w:t>3028 грн.</w:t>
      </w:r>
      <w:r w:rsidRPr="001261AA">
        <w:rPr>
          <w:color w:val="000000"/>
        </w:rPr>
        <w:t> </w:t>
      </w:r>
    </w:p>
    <w:p w:rsidR="00E36202" w:rsidRPr="001261AA" w:rsidRDefault="00E36202" w:rsidP="001261AA">
      <w:pPr>
        <w:pStyle w:val="NormalWeb"/>
        <w:spacing w:before="0" w:beforeAutospacing="0" w:after="0" w:afterAutospacing="0"/>
        <w:ind w:firstLine="360"/>
        <w:jc w:val="both"/>
        <w:rPr>
          <w:color w:val="000000"/>
        </w:rPr>
      </w:pPr>
      <w:r w:rsidRPr="001261AA">
        <w:rPr>
          <w:color w:val="000000"/>
        </w:rPr>
        <w:t>Прожитковий мінімум для працездатних осіб напряму впливає на правила декларування активів:</w:t>
      </w:r>
    </w:p>
    <w:p w:rsidR="00E36202" w:rsidRPr="001261AA" w:rsidRDefault="00E36202" w:rsidP="001261AA">
      <w:pPr>
        <w:numPr>
          <w:ilvl w:val="0"/>
          <w:numId w:val="7"/>
        </w:numPr>
        <w:jc w:val="both"/>
        <w:rPr>
          <w:color w:val="000000"/>
          <w:sz w:val="22"/>
          <w:szCs w:val="22"/>
          <w:lang w:val="ru-RU"/>
        </w:rPr>
      </w:pPr>
      <w:r w:rsidRPr="001261AA">
        <w:rPr>
          <w:color w:val="000000"/>
          <w:sz w:val="22"/>
          <w:szCs w:val="22"/>
          <w:lang w:val="ru-RU"/>
        </w:rPr>
        <w:t>у розділі 5 “Цінне рухоме майно (крім транспортних засобів)”;</w:t>
      </w:r>
    </w:p>
    <w:p w:rsidR="00E36202" w:rsidRPr="001261AA" w:rsidRDefault="00E36202" w:rsidP="001261AA">
      <w:pPr>
        <w:numPr>
          <w:ilvl w:val="0"/>
          <w:numId w:val="7"/>
        </w:numPr>
        <w:jc w:val="both"/>
        <w:rPr>
          <w:color w:val="000000"/>
          <w:sz w:val="22"/>
          <w:szCs w:val="22"/>
          <w:lang w:val="ru-RU"/>
        </w:rPr>
      </w:pPr>
      <w:r w:rsidRPr="001261AA">
        <w:rPr>
          <w:color w:val="000000"/>
          <w:sz w:val="22"/>
          <w:szCs w:val="22"/>
          <w:lang w:val="ru-RU"/>
        </w:rPr>
        <w:t>у розділі 11 “Доходи, в тому числі подарунки” (в частині декларування подарунків,</w:t>
      </w:r>
      <w:r w:rsidRPr="001261AA">
        <w:rPr>
          <w:color w:val="000000"/>
          <w:sz w:val="22"/>
          <w:szCs w:val="22"/>
        </w:rPr>
        <w:t> </w:t>
      </w:r>
      <w:r w:rsidRPr="001261AA">
        <w:rPr>
          <w:color w:val="000000"/>
          <w:sz w:val="22"/>
          <w:szCs w:val="22"/>
          <w:lang w:val="ru-RU"/>
        </w:rPr>
        <w:t xml:space="preserve"> вартість яких перевищує 5 ПМ);</w:t>
      </w:r>
    </w:p>
    <w:p w:rsidR="00E36202" w:rsidRPr="001261AA" w:rsidRDefault="00E36202" w:rsidP="001261AA">
      <w:pPr>
        <w:numPr>
          <w:ilvl w:val="0"/>
          <w:numId w:val="7"/>
        </w:numPr>
        <w:jc w:val="both"/>
        <w:rPr>
          <w:color w:val="000000"/>
          <w:sz w:val="22"/>
          <w:szCs w:val="22"/>
        </w:rPr>
      </w:pPr>
      <w:r w:rsidRPr="001261AA">
        <w:rPr>
          <w:color w:val="000000"/>
          <w:sz w:val="22"/>
          <w:szCs w:val="22"/>
        </w:rPr>
        <w:t>у розділі 12 - “Грошові активи”;</w:t>
      </w:r>
    </w:p>
    <w:p w:rsidR="00E36202" w:rsidRPr="001261AA" w:rsidRDefault="00E36202" w:rsidP="001261AA">
      <w:pPr>
        <w:numPr>
          <w:ilvl w:val="0"/>
          <w:numId w:val="7"/>
        </w:numPr>
        <w:jc w:val="both"/>
        <w:rPr>
          <w:color w:val="000000"/>
          <w:sz w:val="22"/>
          <w:szCs w:val="22"/>
        </w:rPr>
      </w:pPr>
      <w:r w:rsidRPr="001261AA">
        <w:rPr>
          <w:color w:val="000000"/>
          <w:sz w:val="22"/>
          <w:szCs w:val="22"/>
        </w:rPr>
        <w:t>у розділі 13 - “Фінансові зобов'язання”;</w:t>
      </w:r>
    </w:p>
    <w:p w:rsidR="00E36202" w:rsidRPr="00405282" w:rsidRDefault="00E36202" w:rsidP="001261AA">
      <w:pPr>
        <w:numPr>
          <w:ilvl w:val="0"/>
          <w:numId w:val="7"/>
        </w:numPr>
        <w:jc w:val="both"/>
        <w:rPr>
          <w:color w:val="000000"/>
          <w:sz w:val="22"/>
          <w:szCs w:val="22"/>
          <w:lang w:val="ru-RU"/>
        </w:rPr>
      </w:pPr>
      <w:r w:rsidRPr="001261AA">
        <w:rPr>
          <w:color w:val="000000"/>
          <w:sz w:val="22"/>
          <w:szCs w:val="22"/>
          <w:lang w:val="ru-RU"/>
        </w:rPr>
        <w:t>у розділі 14 - “Видатки та правочини суб'єкта декларування”.</w:t>
      </w:r>
      <w:r w:rsidRPr="001261AA">
        <w:rPr>
          <w:color w:val="000000"/>
          <w:sz w:val="22"/>
          <w:szCs w:val="22"/>
        </w:rPr>
        <w:t> </w:t>
      </w:r>
    </w:p>
    <w:p w:rsidR="00E36202" w:rsidRPr="00405282" w:rsidRDefault="00E36202" w:rsidP="00405282">
      <w:pPr>
        <w:ind w:left="360"/>
        <w:jc w:val="both"/>
        <w:rPr>
          <w:color w:val="000000"/>
          <w:sz w:val="10"/>
          <w:szCs w:val="10"/>
          <w:lang w:val="ru-RU"/>
        </w:rPr>
      </w:pPr>
    </w:p>
    <w:p w:rsidR="00E36202" w:rsidRPr="001261AA" w:rsidRDefault="00E36202" w:rsidP="001261AA">
      <w:pPr>
        <w:pStyle w:val="NormalWeb"/>
        <w:spacing w:before="0" w:beforeAutospacing="0" w:after="0" w:afterAutospacing="0"/>
        <w:ind w:firstLine="360"/>
        <w:jc w:val="both"/>
        <w:rPr>
          <w:color w:val="000000"/>
          <w:lang w:val="uk-UA"/>
        </w:rPr>
      </w:pPr>
      <w:r w:rsidRPr="001261AA">
        <w:rPr>
          <w:color w:val="000000"/>
        </w:rPr>
        <w:t xml:space="preserve">Крім того, володіти інформацією про розмір ПМ важливо при поданні  повідомлення про суттєві зміни в майновому стані (ПСЗ). </w:t>
      </w:r>
      <w:r w:rsidRPr="001261AA">
        <w:rPr>
          <w:b/>
          <w:i/>
          <w:color w:val="000000"/>
        </w:rPr>
        <w:t>У 2026 році</w:t>
      </w:r>
      <w:r w:rsidRPr="001261AA">
        <w:rPr>
          <w:color w:val="000000"/>
        </w:rPr>
        <w:t xml:space="preserve"> розмір ПМ </w:t>
      </w:r>
      <w:hyperlink r:id="rId23" w:anchor="n26" w:history="1">
        <w:r w:rsidRPr="001261AA">
          <w:rPr>
            <w:rStyle w:val="Hyperlink"/>
          </w:rPr>
          <w:t>дорівнює</w:t>
        </w:r>
      </w:hyperlink>
      <w:r w:rsidRPr="001261AA">
        <w:rPr>
          <w:color w:val="000000"/>
        </w:rPr>
        <w:t> </w:t>
      </w:r>
      <w:r w:rsidRPr="001261AA">
        <w:rPr>
          <w:b/>
          <w:i/>
          <w:color w:val="000000"/>
        </w:rPr>
        <w:t>3 328 грн</w:t>
      </w:r>
      <w:r w:rsidRPr="001261AA">
        <w:rPr>
          <w:b/>
          <w:color w:val="000000"/>
        </w:rPr>
        <w:t>.</w:t>
      </w:r>
      <w:r w:rsidRPr="001261AA">
        <w:rPr>
          <w:color w:val="000000"/>
        </w:rPr>
        <w:t xml:space="preserve"> Тому якщо декларант </w:t>
      </w:r>
      <w:r w:rsidRPr="001261AA">
        <w:rPr>
          <w:color w:val="000000"/>
          <w:lang w:val="uk-UA"/>
        </w:rPr>
        <w:t xml:space="preserve">(стосується категорії «Б») </w:t>
      </w:r>
      <w:r w:rsidRPr="001261AA">
        <w:rPr>
          <w:color w:val="000000"/>
        </w:rPr>
        <w:t>отримав </w:t>
      </w:r>
      <w:hyperlink r:id="rId24" w:history="1">
        <w:r w:rsidRPr="001261AA">
          <w:rPr>
            <w:rStyle w:val="Hyperlink"/>
          </w:rPr>
          <w:t>дохід</w:t>
        </w:r>
      </w:hyperlink>
      <w:r w:rsidRPr="001261AA">
        <w:rPr>
          <w:color w:val="000000"/>
        </w:rPr>
        <w:t>, придбав майно або здійснив </w:t>
      </w:r>
      <w:hyperlink r:id="rId25" w:history="1">
        <w:r w:rsidRPr="001261AA">
          <w:rPr>
            <w:rStyle w:val="Hyperlink"/>
          </w:rPr>
          <w:t>видаток </w:t>
        </w:r>
      </w:hyperlink>
      <w:r w:rsidRPr="001261AA">
        <w:rPr>
          <w:color w:val="000000"/>
        </w:rPr>
        <w:t>на понад 50 ПМ у 2026 році, тобто на понад 166,4 тис. грн, протягом 10 днів він </w:t>
      </w:r>
      <w:hyperlink r:id="rId26" w:anchor="Text" w:history="1">
        <w:r w:rsidRPr="001261AA">
          <w:rPr>
            <w:rStyle w:val="Hyperlink"/>
          </w:rPr>
          <w:t>зобов’язаний</w:t>
        </w:r>
      </w:hyperlink>
      <w:r w:rsidRPr="001261AA">
        <w:rPr>
          <w:color w:val="000000"/>
        </w:rPr>
        <w:t> подати ПСЗ до </w:t>
      </w:r>
      <w:hyperlink r:id="rId27" w:history="1">
        <w:r w:rsidRPr="001261AA">
          <w:rPr>
            <w:color w:val="0000FF"/>
            <w:u w:val="single"/>
            <w:lang w:val="uk-UA"/>
          </w:rPr>
          <w:t>Р</w:t>
        </w:r>
        <w:r w:rsidRPr="001261AA">
          <w:rPr>
            <w:rStyle w:val="Hyperlink"/>
          </w:rPr>
          <w:t>еєстру декларацій</w:t>
        </w:r>
      </w:hyperlink>
      <w:r w:rsidRPr="001261AA">
        <w:rPr>
          <w:color w:val="000000"/>
          <w:lang w:val="uk-UA"/>
        </w:rPr>
        <w:t>.</w:t>
      </w:r>
    </w:p>
    <w:p w:rsidR="00E36202" w:rsidRPr="004D3F65" w:rsidRDefault="00E36202" w:rsidP="001261AA">
      <w:pPr>
        <w:pStyle w:val="NormalWeb"/>
        <w:spacing w:before="0" w:beforeAutospacing="0" w:after="0" w:afterAutospacing="0"/>
        <w:ind w:firstLine="360"/>
        <w:jc w:val="both"/>
        <w:rPr>
          <w:color w:val="000000"/>
          <w:sz w:val="22"/>
          <w:szCs w:val="22"/>
          <w:lang w:val="uk-UA"/>
        </w:rPr>
      </w:pPr>
      <w:r w:rsidRPr="001261AA">
        <w:rPr>
          <w:color w:val="000000"/>
          <w:sz w:val="22"/>
          <w:szCs w:val="22"/>
          <w:lang w:val="uk-UA"/>
        </w:rPr>
        <w:t xml:space="preserve">Під придбанням майна розуміється набуття рухомих і нерухомих активів, цінних паперів, інших активів, які перевищують зазначену вище суму. </w:t>
      </w:r>
      <w:r w:rsidRPr="004D3F65">
        <w:rPr>
          <w:color w:val="000000"/>
          <w:sz w:val="22"/>
          <w:szCs w:val="22"/>
          <w:lang w:val="uk-UA"/>
        </w:rPr>
        <w:t>Видаток - витрата одним платежем (у готівковій чи безготівковій формі).</w:t>
      </w:r>
      <w:r w:rsidRPr="001261AA">
        <w:rPr>
          <w:color w:val="000000"/>
          <w:sz w:val="22"/>
          <w:szCs w:val="22"/>
        </w:rPr>
        <w:t>  </w:t>
      </w:r>
    </w:p>
    <w:p w:rsidR="00E36202" w:rsidRPr="004D3F65" w:rsidRDefault="00E36202" w:rsidP="00763DDB">
      <w:pPr>
        <w:ind w:firstLine="360"/>
        <w:jc w:val="both"/>
        <w:rPr>
          <w:color w:val="000000"/>
          <w:lang w:val="uk-UA"/>
        </w:rPr>
      </w:pPr>
    </w:p>
    <w:p w:rsidR="00E36202" w:rsidRPr="005A2FB1" w:rsidRDefault="00E36202" w:rsidP="00763DDB">
      <w:pPr>
        <w:ind w:firstLine="360"/>
        <w:jc w:val="both"/>
        <w:rPr>
          <w:color w:val="000000"/>
          <w:lang w:val="uk-UA"/>
        </w:rPr>
      </w:pPr>
      <w:r w:rsidRPr="005A2FB1">
        <w:rPr>
          <w:rFonts w:eastAsia="MS Mincho" w:hAnsi="MS Mincho" w:hint="eastAsia"/>
          <w:b/>
          <w:bCs/>
          <w:color w:val="00AA33"/>
          <w:lang w:val="uk-UA"/>
        </w:rPr>
        <w:t>✓</w:t>
      </w:r>
      <w:r w:rsidRPr="005A2FB1">
        <w:rPr>
          <w:color w:val="000000"/>
          <w:shd w:val="clear" w:color="auto" w:fill="FFFFFF"/>
          <w:lang w:val="uk-UA"/>
        </w:rPr>
        <w:t xml:space="preserve">Якщо вже після подачі декларації ви виявили в ній помилки, то маєте можливість їх виправити. Цим правом можливо скористатись </w:t>
      </w:r>
      <w:r w:rsidRPr="005A2FB1">
        <w:rPr>
          <w:b/>
          <w:i/>
          <w:color w:val="000000"/>
          <w:u w:val="single"/>
          <w:shd w:val="clear" w:color="auto" w:fill="FFFFFF"/>
          <w:lang w:val="uk-UA"/>
        </w:rPr>
        <w:t>л</w:t>
      </w:r>
      <w:r w:rsidRPr="005A2FB1">
        <w:rPr>
          <w:b/>
          <w:i/>
          <w:color w:val="000000"/>
          <w:u w:val="single"/>
          <w:shd w:val="clear" w:color="auto" w:fill="FFFFFF"/>
          <w:lang w:val="ru-RU"/>
        </w:rPr>
        <w:t>ише один раз впродовж 30 днів після подачі декларації!</w:t>
      </w:r>
    </w:p>
    <w:p w:rsidR="00E36202" w:rsidRPr="005A2FB1" w:rsidRDefault="00E36202" w:rsidP="00763DDB">
      <w:pPr>
        <w:ind w:right="-51"/>
        <w:jc w:val="both"/>
        <w:rPr>
          <w:b/>
          <w:lang w:val="uk-UA"/>
        </w:rPr>
      </w:pPr>
      <w:r w:rsidRPr="005A2FB1">
        <w:rPr>
          <w:b/>
          <w:lang w:val="uk-UA"/>
        </w:rPr>
        <w:t xml:space="preserve">        </w:t>
      </w:r>
    </w:p>
    <w:p w:rsidR="00E36202" w:rsidRPr="00C145A0" w:rsidRDefault="00E36202" w:rsidP="00763DDB">
      <w:pPr>
        <w:ind w:right="-51"/>
        <w:jc w:val="both"/>
        <w:rPr>
          <w:b/>
          <w:sz w:val="22"/>
          <w:szCs w:val="22"/>
          <w:lang w:val="uk-UA"/>
        </w:rPr>
      </w:pPr>
      <w:r w:rsidRPr="00C145A0">
        <w:rPr>
          <w:b/>
          <w:sz w:val="22"/>
          <w:szCs w:val="22"/>
          <w:lang w:val="uk-UA"/>
        </w:rPr>
        <w:t xml:space="preserve">      За неподання чи несвоєчасне подання декларації, а також за подання завідомо недостовірних відомостей згідно чинного законодавства України передбачено адміністративну (стаття 172-6 КУпАП) і кримінальну відповідальність (статті  366-2 та 366-3 КК України).</w:t>
      </w:r>
    </w:p>
    <w:p w:rsidR="00E36202" w:rsidRPr="001F2226" w:rsidRDefault="00E36202" w:rsidP="001F2226">
      <w:pPr>
        <w:pStyle w:val="NormalWeb"/>
        <w:spacing w:before="0" w:beforeAutospacing="0" w:after="0" w:afterAutospacing="0"/>
        <w:jc w:val="both"/>
        <w:rPr>
          <w:color w:val="000000"/>
          <w:sz w:val="20"/>
          <w:szCs w:val="20"/>
          <w:lang w:val="uk-UA"/>
        </w:rPr>
      </w:pPr>
      <w:r>
        <w:rPr>
          <w:color w:val="000000"/>
          <w:sz w:val="20"/>
          <w:szCs w:val="20"/>
          <w:lang w:val="uk-UA"/>
        </w:rPr>
        <w:t xml:space="preserve">        </w:t>
      </w:r>
      <w:r w:rsidRPr="001F2226">
        <w:rPr>
          <w:color w:val="000000"/>
          <w:sz w:val="20"/>
          <w:szCs w:val="20"/>
          <w:lang w:val="uk-UA"/>
        </w:rPr>
        <w:t>Крім того, відомості про осіб, які вчинили корупційні або пов’язані з корупцією правопорушення, підлягають внесенню до</w:t>
      </w:r>
      <w:r>
        <w:rPr>
          <w:color w:val="000000"/>
          <w:sz w:val="20"/>
          <w:szCs w:val="20"/>
          <w:lang w:val="uk-UA"/>
        </w:rPr>
        <w:t xml:space="preserve"> </w:t>
      </w:r>
      <w:r w:rsidRPr="001F2226">
        <w:rPr>
          <w:color w:val="000000"/>
          <w:sz w:val="20"/>
          <w:szCs w:val="20"/>
        </w:rPr>
        <w:t> </w:t>
      </w:r>
      <w:hyperlink r:id="rId28" w:history="1">
        <w:r w:rsidRPr="00C27307">
          <w:rPr>
            <w:rStyle w:val="Hyperlink"/>
            <w:i/>
            <w:color w:val="auto"/>
            <w:sz w:val="20"/>
            <w:szCs w:val="20"/>
            <w:lang w:val="uk-UA"/>
          </w:rPr>
          <w:t>Єдиного державного реєстру осіб, які вчинили корупційні або пов’язані з корупцією правопорушення</w:t>
        </w:r>
      </w:hyperlink>
      <w:r w:rsidRPr="00C27307">
        <w:rPr>
          <w:i/>
          <w:sz w:val="20"/>
          <w:szCs w:val="20"/>
        </w:rPr>
        <w:t> </w:t>
      </w:r>
      <w:r w:rsidRPr="00C27307">
        <w:rPr>
          <w:sz w:val="20"/>
          <w:szCs w:val="20"/>
          <w:lang w:val="uk-UA"/>
        </w:rPr>
        <w:t xml:space="preserve"> </w:t>
      </w:r>
      <w:r>
        <w:rPr>
          <w:color w:val="000000"/>
          <w:sz w:val="20"/>
          <w:szCs w:val="20"/>
          <w:lang w:val="uk-UA"/>
        </w:rPr>
        <w:t>(</w:t>
      </w:r>
      <w:hyperlink r:id="rId29" w:history="1">
        <w:r w:rsidRPr="001F2226">
          <w:rPr>
            <w:rStyle w:val="Hyperlink"/>
            <w:sz w:val="20"/>
            <w:szCs w:val="20"/>
          </w:rPr>
          <w:t>https</w:t>
        </w:r>
        <w:r w:rsidRPr="001F2226">
          <w:rPr>
            <w:rStyle w:val="Hyperlink"/>
            <w:sz w:val="20"/>
            <w:szCs w:val="20"/>
            <w:lang w:val="uk-UA"/>
          </w:rPr>
          <w:t>://</w:t>
        </w:r>
        <w:r w:rsidRPr="001F2226">
          <w:rPr>
            <w:rStyle w:val="Hyperlink"/>
            <w:sz w:val="20"/>
            <w:szCs w:val="20"/>
          </w:rPr>
          <w:t>corruptinfo</w:t>
        </w:r>
        <w:r w:rsidRPr="001F2226">
          <w:rPr>
            <w:rStyle w:val="Hyperlink"/>
            <w:sz w:val="20"/>
            <w:szCs w:val="20"/>
            <w:lang w:val="uk-UA"/>
          </w:rPr>
          <w:t>.</w:t>
        </w:r>
        <w:r w:rsidRPr="001F2226">
          <w:rPr>
            <w:rStyle w:val="Hyperlink"/>
            <w:sz w:val="20"/>
            <w:szCs w:val="20"/>
          </w:rPr>
          <w:t>nazk</w:t>
        </w:r>
        <w:r w:rsidRPr="001F2226">
          <w:rPr>
            <w:rStyle w:val="Hyperlink"/>
            <w:sz w:val="20"/>
            <w:szCs w:val="20"/>
            <w:lang w:val="uk-UA"/>
          </w:rPr>
          <w:t>.</w:t>
        </w:r>
        <w:r w:rsidRPr="001F2226">
          <w:rPr>
            <w:rStyle w:val="Hyperlink"/>
            <w:sz w:val="20"/>
            <w:szCs w:val="20"/>
          </w:rPr>
          <w:t>gov</w:t>
        </w:r>
        <w:r w:rsidRPr="001F2226">
          <w:rPr>
            <w:rStyle w:val="Hyperlink"/>
            <w:sz w:val="20"/>
            <w:szCs w:val="20"/>
            <w:lang w:val="uk-UA"/>
          </w:rPr>
          <w:t>.</w:t>
        </w:r>
        <w:r w:rsidRPr="001F2226">
          <w:rPr>
            <w:rStyle w:val="Hyperlink"/>
            <w:sz w:val="20"/>
            <w:szCs w:val="20"/>
          </w:rPr>
          <w:t>ua</w:t>
        </w:r>
        <w:r w:rsidRPr="001F2226">
          <w:rPr>
            <w:rStyle w:val="Hyperlink"/>
            <w:sz w:val="20"/>
            <w:szCs w:val="20"/>
            <w:lang w:val="uk-UA"/>
          </w:rPr>
          <w:t>/</w:t>
        </w:r>
      </w:hyperlink>
      <w:r>
        <w:rPr>
          <w:lang w:val="uk-UA"/>
        </w:rPr>
        <w:t>)</w:t>
      </w:r>
      <w:r w:rsidRPr="001F2226">
        <w:rPr>
          <w:lang w:val="uk-UA"/>
        </w:rPr>
        <w:t>.</w:t>
      </w:r>
    </w:p>
    <w:p w:rsidR="00E36202" w:rsidRDefault="00E36202" w:rsidP="001F2226">
      <w:pPr>
        <w:ind w:firstLine="360"/>
        <w:jc w:val="both"/>
        <w:rPr>
          <w:color w:val="000000"/>
          <w:sz w:val="10"/>
          <w:szCs w:val="10"/>
          <w:lang w:val="uk-UA"/>
        </w:rPr>
      </w:pPr>
    </w:p>
    <w:p w:rsidR="00E36202" w:rsidRPr="007F3890" w:rsidRDefault="00E36202" w:rsidP="001F2226">
      <w:pPr>
        <w:ind w:firstLine="360"/>
        <w:jc w:val="both"/>
        <w:rPr>
          <w:color w:val="000000"/>
          <w:sz w:val="10"/>
          <w:szCs w:val="10"/>
          <w:lang w:val="uk-UA"/>
        </w:rPr>
      </w:pPr>
    </w:p>
    <w:p w:rsidR="00E36202" w:rsidRDefault="00E36202" w:rsidP="00763DDB">
      <w:pPr>
        <w:ind w:firstLine="360"/>
        <w:jc w:val="both"/>
        <w:rPr>
          <w:color w:val="000000"/>
          <w:sz w:val="10"/>
          <w:szCs w:val="10"/>
          <w:lang w:val="uk-UA"/>
        </w:rPr>
      </w:pPr>
    </w:p>
    <w:p w:rsidR="00E36202" w:rsidRPr="005A2FB1" w:rsidRDefault="00E36202" w:rsidP="006E24F0">
      <w:pPr>
        <w:pStyle w:val="Heading1"/>
        <w:spacing w:before="0" w:beforeAutospacing="0" w:after="0" w:afterAutospacing="0"/>
        <w:jc w:val="center"/>
        <w:rPr>
          <w:i/>
          <w:color w:val="000000"/>
          <w:sz w:val="24"/>
          <w:szCs w:val="24"/>
          <w:u w:val="single"/>
          <w:lang w:val="uk-UA"/>
        </w:rPr>
      </w:pPr>
      <w:r w:rsidRPr="005A2FB1">
        <w:rPr>
          <w:i/>
          <w:color w:val="000000"/>
          <w:sz w:val="24"/>
          <w:szCs w:val="24"/>
          <w:u w:val="single"/>
        </w:rPr>
        <w:t>Подавайте декларації вчасно та без помилок!</w:t>
      </w:r>
    </w:p>
    <w:p w:rsidR="00E36202" w:rsidRDefault="00E36202" w:rsidP="006E24F0">
      <w:pPr>
        <w:pStyle w:val="Heading1"/>
        <w:spacing w:before="0" w:beforeAutospacing="0" w:after="0" w:afterAutospacing="0"/>
        <w:jc w:val="center"/>
        <w:rPr>
          <w:i/>
          <w:color w:val="000000"/>
          <w:sz w:val="22"/>
          <w:szCs w:val="22"/>
          <w:u w:val="single"/>
          <w:lang w:val="uk-UA"/>
        </w:rPr>
      </w:pPr>
    </w:p>
    <w:p w:rsidR="00E36202" w:rsidRDefault="00E36202" w:rsidP="006E24F0">
      <w:pPr>
        <w:pStyle w:val="Heading1"/>
        <w:spacing w:before="0" w:beforeAutospacing="0" w:after="0" w:afterAutospacing="0"/>
        <w:jc w:val="center"/>
        <w:rPr>
          <w:i/>
          <w:color w:val="000000"/>
          <w:sz w:val="22"/>
          <w:szCs w:val="22"/>
          <w:u w:val="single"/>
          <w:lang w:val="uk-UA"/>
        </w:rPr>
      </w:pPr>
      <w:r w:rsidRPr="00BA3F6C">
        <w:rPr>
          <w:i/>
          <w:color w:val="000000"/>
          <w:sz w:val="22"/>
          <w:szCs w:val="22"/>
          <w:u w:val="single"/>
          <w:lang w:val="uk-UA"/>
        </w:rPr>
        <w:pict>
          <v:shape id="_x0000_i1028" type="#_x0000_t75" style="width:260.25pt;height:64.5pt">
            <v:imagedata r:id="rId30" o:title=""/>
          </v:shape>
        </w:pict>
      </w:r>
    </w:p>
    <w:p w:rsidR="00E36202" w:rsidRDefault="00E36202" w:rsidP="006E24F0">
      <w:pPr>
        <w:pStyle w:val="Heading1"/>
        <w:spacing w:before="0" w:beforeAutospacing="0" w:after="0" w:afterAutospacing="0"/>
        <w:jc w:val="center"/>
        <w:rPr>
          <w:i/>
          <w:color w:val="000000"/>
          <w:sz w:val="22"/>
          <w:szCs w:val="22"/>
          <w:u w:val="single"/>
          <w:lang w:val="uk-UA"/>
        </w:rPr>
      </w:pPr>
    </w:p>
    <w:p w:rsidR="00E36202" w:rsidRDefault="00E36202" w:rsidP="0004761A">
      <w:pPr>
        <w:pStyle w:val="Heading1"/>
        <w:spacing w:before="0" w:beforeAutospacing="0" w:after="0" w:afterAutospacing="0"/>
        <w:jc w:val="right"/>
        <w:rPr>
          <w:i/>
          <w:color w:val="000000"/>
          <w:sz w:val="20"/>
          <w:szCs w:val="20"/>
          <w:u w:val="single"/>
          <w:lang w:val="uk-UA"/>
        </w:rPr>
      </w:pPr>
    </w:p>
    <w:p w:rsidR="00E36202" w:rsidRDefault="00E36202" w:rsidP="0004761A">
      <w:pPr>
        <w:pStyle w:val="Heading1"/>
        <w:spacing w:before="0" w:beforeAutospacing="0" w:after="0" w:afterAutospacing="0"/>
        <w:jc w:val="right"/>
        <w:rPr>
          <w:i/>
          <w:color w:val="000000"/>
          <w:sz w:val="20"/>
          <w:szCs w:val="20"/>
          <w:u w:val="single"/>
          <w:lang w:val="uk-UA"/>
        </w:rPr>
      </w:pPr>
      <w:r w:rsidRPr="0004761A">
        <w:rPr>
          <w:i/>
          <w:color w:val="000000"/>
          <w:sz w:val="20"/>
          <w:szCs w:val="20"/>
          <w:u w:val="single"/>
          <w:lang w:val="uk-UA"/>
        </w:rPr>
        <w:t>Розроблено на основі Роз’яснень НАЗК</w:t>
      </w:r>
    </w:p>
    <w:sectPr w:rsidR="00E36202" w:rsidSect="00570174">
      <w:footerReference w:type="default" r:id="rId31"/>
      <w:pgSz w:w="16838" w:h="11906" w:orient="landscape"/>
      <w:pgMar w:top="360" w:right="458" w:bottom="180" w:left="360" w:header="720" w:footer="720" w:gutter="0"/>
      <w:cols w:num="3" w:space="45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202" w:rsidRDefault="00E36202" w:rsidP="006A60E7">
      <w:r>
        <w:separator/>
      </w:r>
    </w:p>
  </w:endnote>
  <w:endnote w:type="continuationSeparator" w:id="0">
    <w:p w:rsidR="00E36202" w:rsidRDefault="00E36202" w:rsidP="006A60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02" w:rsidRDefault="00E36202">
    <w:pPr>
      <w:tabs>
        <w:tab w:val="right" w:pos="9900"/>
      </w:tabs>
      <w:rPr>
        <w:lang w:val="uk-UA"/>
      </w:rPr>
    </w:pPr>
    <w:r>
      <w:rPr>
        <w:sz w:val="20"/>
        <w:szCs w:val="2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202" w:rsidRDefault="00E36202" w:rsidP="006A60E7">
      <w:r>
        <w:separator/>
      </w:r>
    </w:p>
  </w:footnote>
  <w:footnote w:type="continuationSeparator" w:id="0">
    <w:p w:rsidR="00E36202" w:rsidRDefault="00E36202" w:rsidP="006A60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53E8"/>
    <w:multiLevelType w:val="multilevel"/>
    <w:tmpl w:val="55A0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22C76"/>
    <w:multiLevelType w:val="multilevel"/>
    <w:tmpl w:val="B47474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D761B32"/>
    <w:multiLevelType w:val="hybridMultilevel"/>
    <w:tmpl w:val="89B4522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1D0165E9"/>
    <w:multiLevelType w:val="multilevel"/>
    <w:tmpl w:val="E192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4B3129"/>
    <w:multiLevelType w:val="multilevel"/>
    <w:tmpl w:val="4EBC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A00918"/>
    <w:multiLevelType w:val="multilevel"/>
    <w:tmpl w:val="2ECE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DA612D"/>
    <w:multiLevelType w:val="multilevel"/>
    <w:tmpl w:val="8500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0"/>
  </w:num>
  <w:num w:numId="4">
    <w:abstractNumId w:val="1"/>
  </w:num>
  <w:num w:numId="5">
    <w:abstractNumId w:val="3"/>
  </w:num>
  <w:num w:numId="6">
    <w:abstractNumId w:val="6"/>
  </w:num>
  <w:num w:numId="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189E"/>
    <w:rsid w:val="00002027"/>
    <w:rsid w:val="00003DE8"/>
    <w:rsid w:val="0000621C"/>
    <w:rsid w:val="00007F6B"/>
    <w:rsid w:val="000100FF"/>
    <w:rsid w:val="00011621"/>
    <w:rsid w:val="000117F9"/>
    <w:rsid w:val="00013042"/>
    <w:rsid w:val="00022E0A"/>
    <w:rsid w:val="0002308A"/>
    <w:rsid w:val="00030009"/>
    <w:rsid w:val="00033411"/>
    <w:rsid w:val="00042B7F"/>
    <w:rsid w:val="0004761A"/>
    <w:rsid w:val="000477E0"/>
    <w:rsid w:val="00052D5F"/>
    <w:rsid w:val="000617F5"/>
    <w:rsid w:val="00063C15"/>
    <w:rsid w:val="0007169A"/>
    <w:rsid w:val="000724A6"/>
    <w:rsid w:val="0007457D"/>
    <w:rsid w:val="00080EE0"/>
    <w:rsid w:val="00084E57"/>
    <w:rsid w:val="00091F4B"/>
    <w:rsid w:val="00092C22"/>
    <w:rsid w:val="000A2776"/>
    <w:rsid w:val="000A3A66"/>
    <w:rsid w:val="000A49B5"/>
    <w:rsid w:val="000B1FD3"/>
    <w:rsid w:val="000B4742"/>
    <w:rsid w:val="000C1C53"/>
    <w:rsid w:val="000C416C"/>
    <w:rsid w:val="000C4887"/>
    <w:rsid w:val="000C75EB"/>
    <w:rsid w:val="000D0528"/>
    <w:rsid w:val="000D2A1F"/>
    <w:rsid w:val="000E12F3"/>
    <w:rsid w:val="000E1B24"/>
    <w:rsid w:val="000F5FAF"/>
    <w:rsid w:val="00124816"/>
    <w:rsid w:val="001261AA"/>
    <w:rsid w:val="001315CC"/>
    <w:rsid w:val="00132CEC"/>
    <w:rsid w:val="00136501"/>
    <w:rsid w:val="0014375E"/>
    <w:rsid w:val="00145A97"/>
    <w:rsid w:val="00145F4B"/>
    <w:rsid w:val="001460FD"/>
    <w:rsid w:val="001513F5"/>
    <w:rsid w:val="00152EDA"/>
    <w:rsid w:val="00155170"/>
    <w:rsid w:val="00156247"/>
    <w:rsid w:val="00177AC8"/>
    <w:rsid w:val="0018245E"/>
    <w:rsid w:val="001941FF"/>
    <w:rsid w:val="001A298D"/>
    <w:rsid w:val="001A7759"/>
    <w:rsid w:val="001B3009"/>
    <w:rsid w:val="001B3307"/>
    <w:rsid w:val="001C571C"/>
    <w:rsid w:val="001D75AC"/>
    <w:rsid w:val="001F2226"/>
    <w:rsid w:val="001F2854"/>
    <w:rsid w:val="002004DD"/>
    <w:rsid w:val="00211440"/>
    <w:rsid w:val="00220437"/>
    <w:rsid w:val="00222710"/>
    <w:rsid w:val="00223645"/>
    <w:rsid w:val="00226498"/>
    <w:rsid w:val="00243FA3"/>
    <w:rsid w:val="00244EAD"/>
    <w:rsid w:val="0024766E"/>
    <w:rsid w:val="00270462"/>
    <w:rsid w:val="002744E9"/>
    <w:rsid w:val="00286088"/>
    <w:rsid w:val="0028623B"/>
    <w:rsid w:val="002935EB"/>
    <w:rsid w:val="00297381"/>
    <w:rsid w:val="002A2B98"/>
    <w:rsid w:val="002A33AD"/>
    <w:rsid w:val="002A4924"/>
    <w:rsid w:val="002B11C4"/>
    <w:rsid w:val="002B474B"/>
    <w:rsid w:val="002B6F01"/>
    <w:rsid w:val="002C1BE0"/>
    <w:rsid w:val="002C65A6"/>
    <w:rsid w:val="002D6DB3"/>
    <w:rsid w:val="002E4E98"/>
    <w:rsid w:val="002F2632"/>
    <w:rsid w:val="00303A05"/>
    <w:rsid w:val="0031300D"/>
    <w:rsid w:val="00313552"/>
    <w:rsid w:val="00314B57"/>
    <w:rsid w:val="00316ED8"/>
    <w:rsid w:val="00320A51"/>
    <w:rsid w:val="00325EF6"/>
    <w:rsid w:val="00331E12"/>
    <w:rsid w:val="0034090F"/>
    <w:rsid w:val="00371116"/>
    <w:rsid w:val="003732A6"/>
    <w:rsid w:val="003733C8"/>
    <w:rsid w:val="00384763"/>
    <w:rsid w:val="0039302B"/>
    <w:rsid w:val="003930ED"/>
    <w:rsid w:val="0039675D"/>
    <w:rsid w:val="003B1B06"/>
    <w:rsid w:val="003C5EB0"/>
    <w:rsid w:val="003C7F3A"/>
    <w:rsid w:val="003D19F2"/>
    <w:rsid w:val="003E55EA"/>
    <w:rsid w:val="003E6203"/>
    <w:rsid w:val="003E6DA7"/>
    <w:rsid w:val="003F58C1"/>
    <w:rsid w:val="00403D5B"/>
    <w:rsid w:val="00404F51"/>
    <w:rsid w:val="00405282"/>
    <w:rsid w:val="00414948"/>
    <w:rsid w:val="00414DC4"/>
    <w:rsid w:val="00415190"/>
    <w:rsid w:val="00415E27"/>
    <w:rsid w:val="00416946"/>
    <w:rsid w:val="00436C25"/>
    <w:rsid w:val="00441661"/>
    <w:rsid w:val="00444B0B"/>
    <w:rsid w:val="0045137D"/>
    <w:rsid w:val="0045159F"/>
    <w:rsid w:val="004544ED"/>
    <w:rsid w:val="00454C87"/>
    <w:rsid w:val="00460891"/>
    <w:rsid w:val="004648C3"/>
    <w:rsid w:val="004667B6"/>
    <w:rsid w:val="00470023"/>
    <w:rsid w:val="004755DF"/>
    <w:rsid w:val="004777EE"/>
    <w:rsid w:val="0048444A"/>
    <w:rsid w:val="004874BD"/>
    <w:rsid w:val="00495C23"/>
    <w:rsid w:val="004A012F"/>
    <w:rsid w:val="004A126D"/>
    <w:rsid w:val="004B713C"/>
    <w:rsid w:val="004C0282"/>
    <w:rsid w:val="004C4610"/>
    <w:rsid w:val="004C5FBF"/>
    <w:rsid w:val="004C7403"/>
    <w:rsid w:val="004D3F1D"/>
    <w:rsid w:val="004D3F65"/>
    <w:rsid w:val="004D6D24"/>
    <w:rsid w:val="004F0152"/>
    <w:rsid w:val="004F5D46"/>
    <w:rsid w:val="00503786"/>
    <w:rsid w:val="00503DB5"/>
    <w:rsid w:val="00505C1B"/>
    <w:rsid w:val="00506939"/>
    <w:rsid w:val="00512452"/>
    <w:rsid w:val="0052630C"/>
    <w:rsid w:val="0053270A"/>
    <w:rsid w:val="00533B82"/>
    <w:rsid w:val="00534927"/>
    <w:rsid w:val="00537E56"/>
    <w:rsid w:val="00540EF9"/>
    <w:rsid w:val="00543BCD"/>
    <w:rsid w:val="00564A12"/>
    <w:rsid w:val="00570174"/>
    <w:rsid w:val="00574B26"/>
    <w:rsid w:val="005756DE"/>
    <w:rsid w:val="00580D75"/>
    <w:rsid w:val="00581BB7"/>
    <w:rsid w:val="00592079"/>
    <w:rsid w:val="00594384"/>
    <w:rsid w:val="0059788D"/>
    <w:rsid w:val="005A092D"/>
    <w:rsid w:val="005A256A"/>
    <w:rsid w:val="005A2E02"/>
    <w:rsid w:val="005A2FB1"/>
    <w:rsid w:val="005A7B58"/>
    <w:rsid w:val="005B0347"/>
    <w:rsid w:val="005B3C40"/>
    <w:rsid w:val="005B6145"/>
    <w:rsid w:val="005C2488"/>
    <w:rsid w:val="005C2BC2"/>
    <w:rsid w:val="005D1E71"/>
    <w:rsid w:val="005D3BDC"/>
    <w:rsid w:val="005D5313"/>
    <w:rsid w:val="005E18D4"/>
    <w:rsid w:val="005E2DB5"/>
    <w:rsid w:val="005F6AA9"/>
    <w:rsid w:val="0060098D"/>
    <w:rsid w:val="00612C7F"/>
    <w:rsid w:val="006425F2"/>
    <w:rsid w:val="006447A2"/>
    <w:rsid w:val="00652986"/>
    <w:rsid w:val="00662BE0"/>
    <w:rsid w:val="00667375"/>
    <w:rsid w:val="00671113"/>
    <w:rsid w:val="006803FD"/>
    <w:rsid w:val="0069761E"/>
    <w:rsid w:val="006A60E7"/>
    <w:rsid w:val="006B5040"/>
    <w:rsid w:val="006B6620"/>
    <w:rsid w:val="006D22D3"/>
    <w:rsid w:val="006D6FB1"/>
    <w:rsid w:val="006E1F04"/>
    <w:rsid w:val="006E24F0"/>
    <w:rsid w:val="006E35D3"/>
    <w:rsid w:val="006F47D1"/>
    <w:rsid w:val="00713D9A"/>
    <w:rsid w:val="00714DCB"/>
    <w:rsid w:val="00734E18"/>
    <w:rsid w:val="00737CAC"/>
    <w:rsid w:val="007404EF"/>
    <w:rsid w:val="00741060"/>
    <w:rsid w:val="007419DC"/>
    <w:rsid w:val="00742822"/>
    <w:rsid w:val="00755DA3"/>
    <w:rsid w:val="00760291"/>
    <w:rsid w:val="00763741"/>
    <w:rsid w:val="00763A10"/>
    <w:rsid w:val="00763DDB"/>
    <w:rsid w:val="007828BC"/>
    <w:rsid w:val="0078527B"/>
    <w:rsid w:val="00786449"/>
    <w:rsid w:val="00786ECC"/>
    <w:rsid w:val="0078738F"/>
    <w:rsid w:val="00793E7B"/>
    <w:rsid w:val="00797201"/>
    <w:rsid w:val="007A10B7"/>
    <w:rsid w:val="007A4A84"/>
    <w:rsid w:val="007A55D0"/>
    <w:rsid w:val="007B3F9D"/>
    <w:rsid w:val="007B41DB"/>
    <w:rsid w:val="007C3B88"/>
    <w:rsid w:val="007C6A77"/>
    <w:rsid w:val="007C771D"/>
    <w:rsid w:val="007D65F2"/>
    <w:rsid w:val="007E63C6"/>
    <w:rsid w:val="007F10C4"/>
    <w:rsid w:val="007F3890"/>
    <w:rsid w:val="007F404A"/>
    <w:rsid w:val="00816BCC"/>
    <w:rsid w:val="00825403"/>
    <w:rsid w:val="00827D11"/>
    <w:rsid w:val="008337D3"/>
    <w:rsid w:val="00836713"/>
    <w:rsid w:val="00841A40"/>
    <w:rsid w:val="00842697"/>
    <w:rsid w:val="0085370A"/>
    <w:rsid w:val="00855578"/>
    <w:rsid w:val="00864FDB"/>
    <w:rsid w:val="00875EBC"/>
    <w:rsid w:val="008766FC"/>
    <w:rsid w:val="00885EEB"/>
    <w:rsid w:val="008932C4"/>
    <w:rsid w:val="00893683"/>
    <w:rsid w:val="008B02E7"/>
    <w:rsid w:val="008C62D0"/>
    <w:rsid w:val="008D4BA8"/>
    <w:rsid w:val="008D65D8"/>
    <w:rsid w:val="008D6A82"/>
    <w:rsid w:val="008E29B2"/>
    <w:rsid w:val="008E5D76"/>
    <w:rsid w:val="008E6968"/>
    <w:rsid w:val="008F0EE6"/>
    <w:rsid w:val="008F1EFA"/>
    <w:rsid w:val="008F359C"/>
    <w:rsid w:val="008F5815"/>
    <w:rsid w:val="0090553D"/>
    <w:rsid w:val="009056E0"/>
    <w:rsid w:val="0090693F"/>
    <w:rsid w:val="00911220"/>
    <w:rsid w:val="00915F49"/>
    <w:rsid w:val="009165B6"/>
    <w:rsid w:val="00926221"/>
    <w:rsid w:val="009300EC"/>
    <w:rsid w:val="0093189E"/>
    <w:rsid w:val="00934BC6"/>
    <w:rsid w:val="00936842"/>
    <w:rsid w:val="00943A63"/>
    <w:rsid w:val="00944250"/>
    <w:rsid w:val="0095028F"/>
    <w:rsid w:val="0096009C"/>
    <w:rsid w:val="0096069B"/>
    <w:rsid w:val="00961869"/>
    <w:rsid w:val="0096770C"/>
    <w:rsid w:val="009729DF"/>
    <w:rsid w:val="009776AA"/>
    <w:rsid w:val="00982379"/>
    <w:rsid w:val="00982AC6"/>
    <w:rsid w:val="009A4B7D"/>
    <w:rsid w:val="009A6A51"/>
    <w:rsid w:val="009C011A"/>
    <w:rsid w:val="009D45C0"/>
    <w:rsid w:val="009D6446"/>
    <w:rsid w:val="009E6422"/>
    <w:rsid w:val="009F13AF"/>
    <w:rsid w:val="009F315C"/>
    <w:rsid w:val="009F3DC2"/>
    <w:rsid w:val="00A03701"/>
    <w:rsid w:val="00A12E4B"/>
    <w:rsid w:val="00A16FFE"/>
    <w:rsid w:val="00A23E31"/>
    <w:rsid w:val="00A24ADF"/>
    <w:rsid w:val="00A26781"/>
    <w:rsid w:val="00A35873"/>
    <w:rsid w:val="00A5132C"/>
    <w:rsid w:val="00A62E00"/>
    <w:rsid w:val="00A63261"/>
    <w:rsid w:val="00AB2DF3"/>
    <w:rsid w:val="00AB6916"/>
    <w:rsid w:val="00AB7971"/>
    <w:rsid w:val="00AC207F"/>
    <w:rsid w:val="00AD0232"/>
    <w:rsid w:val="00AD1A04"/>
    <w:rsid w:val="00AD3389"/>
    <w:rsid w:val="00AF0225"/>
    <w:rsid w:val="00AF169B"/>
    <w:rsid w:val="00AF5956"/>
    <w:rsid w:val="00B11C20"/>
    <w:rsid w:val="00B16F3A"/>
    <w:rsid w:val="00B27D42"/>
    <w:rsid w:val="00B3545C"/>
    <w:rsid w:val="00B377C0"/>
    <w:rsid w:val="00B4107F"/>
    <w:rsid w:val="00B5294A"/>
    <w:rsid w:val="00B535D5"/>
    <w:rsid w:val="00B61143"/>
    <w:rsid w:val="00B61AD1"/>
    <w:rsid w:val="00B64E69"/>
    <w:rsid w:val="00B66B0E"/>
    <w:rsid w:val="00B70813"/>
    <w:rsid w:val="00B74178"/>
    <w:rsid w:val="00B77099"/>
    <w:rsid w:val="00B80A48"/>
    <w:rsid w:val="00B810EA"/>
    <w:rsid w:val="00B94198"/>
    <w:rsid w:val="00B9575B"/>
    <w:rsid w:val="00BA3F6C"/>
    <w:rsid w:val="00BB0FE4"/>
    <w:rsid w:val="00BB64AB"/>
    <w:rsid w:val="00BC044C"/>
    <w:rsid w:val="00BD54BB"/>
    <w:rsid w:val="00BD58A6"/>
    <w:rsid w:val="00BF06FD"/>
    <w:rsid w:val="00BF4288"/>
    <w:rsid w:val="00BF4800"/>
    <w:rsid w:val="00BF5419"/>
    <w:rsid w:val="00C019FE"/>
    <w:rsid w:val="00C145A0"/>
    <w:rsid w:val="00C220DF"/>
    <w:rsid w:val="00C2248A"/>
    <w:rsid w:val="00C25CCE"/>
    <w:rsid w:val="00C26605"/>
    <w:rsid w:val="00C27307"/>
    <w:rsid w:val="00C33AF9"/>
    <w:rsid w:val="00C403DD"/>
    <w:rsid w:val="00C41271"/>
    <w:rsid w:val="00C4250E"/>
    <w:rsid w:val="00C50515"/>
    <w:rsid w:val="00C50853"/>
    <w:rsid w:val="00C57720"/>
    <w:rsid w:val="00C63356"/>
    <w:rsid w:val="00C65217"/>
    <w:rsid w:val="00C81ED1"/>
    <w:rsid w:val="00C8753D"/>
    <w:rsid w:val="00C93202"/>
    <w:rsid w:val="00CA47AC"/>
    <w:rsid w:val="00CA7443"/>
    <w:rsid w:val="00CB59A4"/>
    <w:rsid w:val="00CB5DA2"/>
    <w:rsid w:val="00CB5E43"/>
    <w:rsid w:val="00CB6900"/>
    <w:rsid w:val="00CD505C"/>
    <w:rsid w:val="00CE0173"/>
    <w:rsid w:val="00CE4D63"/>
    <w:rsid w:val="00CF3701"/>
    <w:rsid w:val="00CF7C26"/>
    <w:rsid w:val="00D03E7D"/>
    <w:rsid w:val="00D052ED"/>
    <w:rsid w:val="00D17ADB"/>
    <w:rsid w:val="00D234D4"/>
    <w:rsid w:val="00D30E80"/>
    <w:rsid w:val="00D31BAA"/>
    <w:rsid w:val="00D321C2"/>
    <w:rsid w:val="00D42C16"/>
    <w:rsid w:val="00D42E1E"/>
    <w:rsid w:val="00D43A4C"/>
    <w:rsid w:val="00D43C17"/>
    <w:rsid w:val="00D54B28"/>
    <w:rsid w:val="00D602C9"/>
    <w:rsid w:val="00D61CF8"/>
    <w:rsid w:val="00D61FF9"/>
    <w:rsid w:val="00D62AD0"/>
    <w:rsid w:val="00D6670D"/>
    <w:rsid w:val="00D67DE0"/>
    <w:rsid w:val="00D7242C"/>
    <w:rsid w:val="00D75381"/>
    <w:rsid w:val="00D761D0"/>
    <w:rsid w:val="00D83190"/>
    <w:rsid w:val="00D83642"/>
    <w:rsid w:val="00D8590C"/>
    <w:rsid w:val="00D85BB7"/>
    <w:rsid w:val="00D86E0E"/>
    <w:rsid w:val="00D87121"/>
    <w:rsid w:val="00D95F21"/>
    <w:rsid w:val="00DA1385"/>
    <w:rsid w:val="00DA7578"/>
    <w:rsid w:val="00DB3916"/>
    <w:rsid w:val="00DB72CD"/>
    <w:rsid w:val="00DE2065"/>
    <w:rsid w:val="00DE34BC"/>
    <w:rsid w:val="00DE4189"/>
    <w:rsid w:val="00DF1D03"/>
    <w:rsid w:val="00DF32DE"/>
    <w:rsid w:val="00DF382D"/>
    <w:rsid w:val="00DF3D0C"/>
    <w:rsid w:val="00E0416A"/>
    <w:rsid w:val="00E059D8"/>
    <w:rsid w:val="00E05D95"/>
    <w:rsid w:val="00E143AC"/>
    <w:rsid w:val="00E30479"/>
    <w:rsid w:val="00E36202"/>
    <w:rsid w:val="00E452D4"/>
    <w:rsid w:val="00E47939"/>
    <w:rsid w:val="00E53E83"/>
    <w:rsid w:val="00E604DE"/>
    <w:rsid w:val="00E61B65"/>
    <w:rsid w:val="00E6610C"/>
    <w:rsid w:val="00E663BC"/>
    <w:rsid w:val="00E756F8"/>
    <w:rsid w:val="00E75822"/>
    <w:rsid w:val="00E8085E"/>
    <w:rsid w:val="00E80EE4"/>
    <w:rsid w:val="00E85260"/>
    <w:rsid w:val="00E94E30"/>
    <w:rsid w:val="00E961AB"/>
    <w:rsid w:val="00E971D9"/>
    <w:rsid w:val="00EA629D"/>
    <w:rsid w:val="00EB55DE"/>
    <w:rsid w:val="00EC13B7"/>
    <w:rsid w:val="00EC1DF5"/>
    <w:rsid w:val="00EC30B9"/>
    <w:rsid w:val="00EC3164"/>
    <w:rsid w:val="00EC4136"/>
    <w:rsid w:val="00EC7BBC"/>
    <w:rsid w:val="00EE4B54"/>
    <w:rsid w:val="00EF0BD6"/>
    <w:rsid w:val="00EF3D54"/>
    <w:rsid w:val="00F05176"/>
    <w:rsid w:val="00F107D7"/>
    <w:rsid w:val="00F10E36"/>
    <w:rsid w:val="00F13D80"/>
    <w:rsid w:val="00F218FD"/>
    <w:rsid w:val="00F3281E"/>
    <w:rsid w:val="00F463D1"/>
    <w:rsid w:val="00F62034"/>
    <w:rsid w:val="00F66CBA"/>
    <w:rsid w:val="00F73184"/>
    <w:rsid w:val="00F7664B"/>
    <w:rsid w:val="00F77E62"/>
    <w:rsid w:val="00F80A0E"/>
    <w:rsid w:val="00F97F76"/>
    <w:rsid w:val="00FA2886"/>
    <w:rsid w:val="00FB65F4"/>
    <w:rsid w:val="00FB7395"/>
    <w:rsid w:val="00FC7EDF"/>
    <w:rsid w:val="00FE2DA7"/>
    <w:rsid w:val="00FE3776"/>
    <w:rsid w:val="00FF6F85"/>
    <w:rsid w:val="00FF78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9E"/>
    <w:rPr>
      <w:rFonts w:ascii="Times New Roman" w:eastAsia="Times New Roman" w:hAnsi="Times New Roman"/>
      <w:sz w:val="24"/>
      <w:szCs w:val="24"/>
      <w:lang w:val="en-US"/>
    </w:rPr>
  </w:style>
  <w:style w:type="paragraph" w:styleId="Heading1">
    <w:name w:val="heading 1"/>
    <w:basedOn w:val="Normal"/>
    <w:link w:val="Heading1Char"/>
    <w:uiPriority w:val="99"/>
    <w:qFormat/>
    <w:locked/>
    <w:rsid w:val="00936842"/>
    <w:pPr>
      <w:spacing w:before="100" w:beforeAutospacing="1" w:after="100" w:afterAutospacing="1"/>
      <w:outlineLvl w:val="0"/>
    </w:pPr>
    <w:rPr>
      <w:rFonts w:eastAsia="Calibri"/>
      <w:b/>
      <w:bCs/>
      <w:kern w:val="36"/>
      <w:sz w:val="48"/>
      <w:szCs w:val="48"/>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207F"/>
    <w:rPr>
      <w:rFonts w:ascii="Cambria" w:hAnsi="Cambria" w:cs="Times New Roman"/>
      <w:b/>
      <w:bCs/>
      <w:kern w:val="32"/>
      <w:sz w:val="32"/>
      <w:szCs w:val="32"/>
      <w:lang w:val="en-US"/>
    </w:rPr>
  </w:style>
  <w:style w:type="paragraph" w:customStyle="1" w:styleId="Just">
    <w:name w:val="Just"/>
    <w:uiPriority w:val="99"/>
    <w:rsid w:val="0093189E"/>
    <w:pPr>
      <w:autoSpaceDE w:val="0"/>
      <w:autoSpaceDN w:val="0"/>
      <w:adjustRightInd w:val="0"/>
      <w:spacing w:before="40" w:after="40"/>
      <w:ind w:firstLine="568"/>
      <w:jc w:val="both"/>
    </w:pPr>
    <w:rPr>
      <w:rFonts w:ascii="Times New Roman" w:eastAsia="Times New Roman" w:hAnsi="Times New Roman"/>
      <w:sz w:val="24"/>
      <w:szCs w:val="24"/>
    </w:rPr>
  </w:style>
  <w:style w:type="character" w:styleId="Hyperlink">
    <w:name w:val="Hyperlink"/>
    <w:basedOn w:val="DefaultParagraphFont"/>
    <w:uiPriority w:val="99"/>
    <w:semiHidden/>
    <w:rsid w:val="0093189E"/>
    <w:rPr>
      <w:rFonts w:cs="Times New Roman"/>
      <w:color w:val="0000FF"/>
      <w:u w:val="single"/>
    </w:rPr>
  </w:style>
  <w:style w:type="paragraph" w:styleId="NormalWeb">
    <w:name w:val="Normal (Web)"/>
    <w:basedOn w:val="Normal"/>
    <w:uiPriority w:val="99"/>
    <w:rsid w:val="0093189E"/>
    <w:pPr>
      <w:spacing w:before="100" w:beforeAutospacing="1" w:after="100" w:afterAutospacing="1"/>
    </w:pPr>
    <w:rPr>
      <w:lang w:val="ru-RU"/>
    </w:rPr>
  </w:style>
  <w:style w:type="character" w:customStyle="1" w:styleId="apple-converted-space">
    <w:name w:val="apple-converted-space"/>
    <w:uiPriority w:val="99"/>
    <w:rsid w:val="0093189E"/>
  </w:style>
  <w:style w:type="paragraph" w:styleId="BalloonText">
    <w:name w:val="Balloon Text"/>
    <w:basedOn w:val="Normal"/>
    <w:link w:val="BalloonTextChar"/>
    <w:uiPriority w:val="99"/>
    <w:semiHidden/>
    <w:rsid w:val="009318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189E"/>
    <w:rPr>
      <w:rFonts w:ascii="Tahoma" w:hAnsi="Tahoma" w:cs="Tahoma"/>
      <w:sz w:val="16"/>
      <w:szCs w:val="16"/>
      <w:lang w:val="en-US" w:eastAsia="ru-RU"/>
    </w:rPr>
  </w:style>
  <w:style w:type="paragraph" w:styleId="ListParagraph">
    <w:name w:val="List Paragraph"/>
    <w:basedOn w:val="Normal"/>
    <w:uiPriority w:val="99"/>
    <w:qFormat/>
    <w:rsid w:val="00132CEC"/>
    <w:pPr>
      <w:ind w:left="720"/>
      <w:contextualSpacing/>
    </w:pPr>
  </w:style>
  <w:style w:type="paragraph" w:customStyle="1" w:styleId="rvps2">
    <w:name w:val="rvps2"/>
    <w:basedOn w:val="Normal"/>
    <w:uiPriority w:val="99"/>
    <w:rsid w:val="000100FF"/>
    <w:pPr>
      <w:spacing w:before="100" w:beforeAutospacing="1" w:after="100" w:afterAutospacing="1"/>
    </w:pPr>
    <w:rPr>
      <w:lang w:val="uk-UA" w:eastAsia="uk-UA"/>
    </w:rPr>
  </w:style>
  <w:style w:type="paragraph" w:styleId="HTMLPreformatted">
    <w:name w:val="HTML Preformatted"/>
    <w:basedOn w:val="Normal"/>
    <w:link w:val="HTMLPreformattedChar"/>
    <w:uiPriority w:val="99"/>
    <w:semiHidden/>
    <w:rsid w:val="006E1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semiHidden/>
    <w:locked/>
    <w:rsid w:val="006E1F04"/>
    <w:rPr>
      <w:rFonts w:ascii="Courier New" w:hAnsi="Courier New" w:cs="Courier New"/>
      <w:sz w:val="20"/>
      <w:szCs w:val="20"/>
      <w:lang w:eastAsia="uk-UA"/>
    </w:rPr>
  </w:style>
  <w:style w:type="character" w:styleId="Strong">
    <w:name w:val="Strong"/>
    <w:basedOn w:val="DefaultParagraphFont"/>
    <w:uiPriority w:val="99"/>
    <w:qFormat/>
    <w:rsid w:val="00E059D8"/>
    <w:rPr>
      <w:rFonts w:cs="Times New Roman"/>
      <w:b/>
      <w:bCs/>
    </w:rPr>
  </w:style>
  <w:style w:type="character" w:styleId="Emphasis">
    <w:name w:val="Emphasis"/>
    <w:basedOn w:val="DefaultParagraphFont"/>
    <w:uiPriority w:val="99"/>
    <w:qFormat/>
    <w:rsid w:val="00D8590C"/>
    <w:rPr>
      <w:rFonts w:cs="Times New Roman"/>
      <w:i/>
      <w:iCs/>
    </w:rPr>
  </w:style>
  <w:style w:type="character" w:styleId="FollowedHyperlink">
    <w:name w:val="FollowedHyperlink"/>
    <w:basedOn w:val="DefaultParagraphFont"/>
    <w:uiPriority w:val="99"/>
    <w:rsid w:val="00763DDB"/>
    <w:rPr>
      <w:rFonts w:cs="Times New Roman"/>
      <w:color w:val="800080"/>
      <w:u w:val="single"/>
    </w:rPr>
  </w:style>
  <w:style w:type="character" w:customStyle="1" w:styleId="textexposedshow">
    <w:name w:val="text_exposed_show"/>
    <w:uiPriority w:val="99"/>
    <w:rsid w:val="00763DDB"/>
  </w:style>
  <w:style w:type="paragraph" w:styleId="Header">
    <w:name w:val="header"/>
    <w:basedOn w:val="Normal"/>
    <w:link w:val="HeaderChar"/>
    <w:uiPriority w:val="99"/>
    <w:rsid w:val="002F2632"/>
    <w:pPr>
      <w:tabs>
        <w:tab w:val="center" w:pos="4677"/>
        <w:tab w:val="right" w:pos="9355"/>
      </w:tabs>
    </w:pPr>
  </w:style>
  <w:style w:type="character" w:customStyle="1" w:styleId="HeaderChar">
    <w:name w:val="Header Char"/>
    <w:basedOn w:val="DefaultParagraphFont"/>
    <w:link w:val="Header"/>
    <w:uiPriority w:val="99"/>
    <w:semiHidden/>
    <w:locked/>
    <w:rsid w:val="00AC207F"/>
    <w:rPr>
      <w:rFonts w:ascii="Times New Roman" w:hAnsi="Times New Roman" w:cs="Times New Roman"/>
      <w:sz w:val="24"/>
      <w:szCs w:val="24"/>
      <w:lang w:val="en-US"/>
    </w:rPr>
  </w:style>
  <w:style w:type="paragraph" w:styleId="Footer">
    <w:name w:val="footer"/>
    <w:basedOn w:val="Normal"/>
    <w:link w:val="FooterChar"/>
    <w:uiPriority w:val="99"/>
    <w:rsid w:val="002F2632"/>
    <w:pPr>
      <w:tabs>
        <w:tab w:val="center" w:pos="4677"/>
        <w:tab w:val="right" w:pos="9355"/>
      </w:tabs>
    </w:pPr>
  </w:style>
  <w:style w:type="character" w:customStyle="1" w:styleId="FooterChar">
    <w:name w:val="Footer Char"/>
    <w:basedOn w:val="DefaultParagraphFont"/>
    <w:link w:val="Footer"/>
    <w:uiPriority w:val="99"/>
    <w:semiHidden/>
    <w:locked/>
    <w:rsid w:val="00AC207F"/>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6079392">
      <w:marLeft w:val="0"/>
      <w:marRight w:val="0"/>
      <w:marTop w:val="0"/>
      <w:marBottom w:val="0"/>
      <w:divBdr>
        <w:top w:val="none" w:sz="0" w:space="0" w:color="auto"/>
        <w:left w:val="none" w:sz="0" w:space="0" w:color="auto"/>
        <w:bottom w:val="none" w:sz="0" w:space="0" w:color="auto"/>
        <w:right w:val="none" w:sz="0" w:space="0" w:color="auto"/>
      </w:divBdr>
    </w:div>
    <w:div w:id="66079393">
      <w:marLeft w:val="0"/>
      <w:marRight w:val="0"/>
      <w:marTop w:val="0"/>
      <w:marBottom w:val="0"/>
      <w:divBdr>
        <w:top w:val="none" w:sz="0" w:space="0" w:color="auto"/>
        <w:left w:val="none" w:sz="0" w:space="0" w:color="auto"/>
        <w:bottom w:val="none" w:sz="0" w:space="0" w:color="auto"/>
        <w:right w:val="none" w:sz="0" w:space="0" w:color="auto"/>
      </w:divBdr>
    </w:div>
    <w:div w:id="66079401">
      <w:marLeft w:val="0"/>
      <w:marRight w:val="0"/>
      <w:marTop w:val="0"/>
      <w:marBottom w:val="0"/>
      <w:divBdr>
        <w:top w:val="none" w:sz="0" w:space="0" w:color="auto"/>
        <w:left w:val="none" w:sz="0" w:space="0" w:color="auto"/>
        <w:bottom w:val="none" w:sz="0" w:space="0" w:color="auto"/>
        <w:right w:val="none" w:sz="0" w:space="0" w:color="auto"/>
      </w:divBdr>
    </w:div>
    <w:div w:id="66079402">
      <w:marLeft w:val="0"/>
      <w:marRight w:val="0"/>
      <w:marTop w:val="0"/>
      <w:marBottom w:val="0"/>
      <w:divBdr>
        <w:top w:val="none" w:sz="0" w:space="0" w:color="auto"/>
        <w:left w:val="none" w:sz="0" w:space="0" w:color="auto"/>
        <w:bottom w:val="none" w:sz="0" w:space="0" w:color="auto"/>
        <w:right w:val="none" w:sz="0" w:space="0" w:color="auto"/>
      </w:divBdr>
    </w:div>
    <w:div w:id="66079405">
      <w:marLeft w:val="0"/>
      <w:marRight w:val="0"/>
      <w:marTop w:val="0"/>
      <w:marBottom w:val="0"/>
      <w:divBdr>
        <w:top w:val="none" w:sz="0" w:space="0" w:color="auto"/>
        <w:left w:val="none" w:sz="0" w:space="0" w:color="auto"/>
        <w:bottom w:val="none" w:sz="0" w:space="0" w:color="auto"/>
        <w:right w:val="none" w:sz="0" w:space="0" w:color="auto"/>
      </w:divBdr>
      <w:divsChild>
        <w:div w:id="66079396">
          <w:marLeft w:val="0"/>
          <w:marRight w:val="0"/>
          <w:marTop w:val="0"/>
          <w:marBottom w:val="0"/>
          <w:divBdr>
            <w:top w:val="none" w:sz="0" w:space="0" w:color="auto"/>
            <w:left w:val="none" w:sz="0" w:space="0" w:color="auto"/>
            <w:bottom w:val="none" w:sz="0" w:space="0" w:color="auto"/>
            <w:right w:val="none" w:sz="0" w:space="0" w:color="auto"/>
          </w:divBdr>
          <w:divsChild>
            <w:div w:id="66079397">
              <w:marLeft w:val="0"/>
              <w:marRight w:val="0"/>
              <w:marTop w:val="300"/>
              <w:marBottom w:val="150"/>
              <w:divBdr>
                <w:top w:val="none" w:sz="0" w:space="0" w:color="auto"/>
                <w:left w:val="none" w:sz="0" w:space="0" w:color="auto"/>
                <w:bottom w:val="none" w:sz="0" w:space="0" w:color="auto"/>
                <w:right w:val="none" w:sz="0" w:space="0" w:color="auto"/>
              </w:divBdr>
              <w:divsChild>
                <w:div w:id="66079427">
                  <w:marLeft w:val="0"/>
                  <w:marRight w:val="0"/>
                  <w:marTop w:val="0"/>
                  <w:marBottom w:val="0"/>
                  <w:divBdr>
                    <w:top w:val="none" w:sz="0" w:space="0" w:color="auto"/>
                    <w:left w:val="none" w:sz="0" w:space="0" w:color="auto"/>
                    <w:bottom w:val="none" w:sz="0" w:space="0" w:color="auto"/>
                    <w:right w:val="none" w:sz="0" w:space="0" w:color="auto"/>
                  </w:divBdr>
                  <w:divsChild>
                    <w:div w:id="66079404">
                      <w:marLeft w:val="0"/>
                      <w:marRight w:val="0"/>
                      <w:marTop w:val="0"/>
                      <w:marBottom w:val="0"/>
                      <w:divBdr>
                        <w:top w:val="none" w:sz="0" w:space="0" w:color="auto"/>
                        <w:left w:val="none" w:sz="0" w:space="0" w:color="auto"/>
                        <w:bottom w:val="none" w:sz="0" w:space="0" w:color="auto"/>
                        <w:right w:val="none" w:sz="0" w:space="0" w:color="auto"/>
                      </w:divBdr>
                    </w:div>
                    <w:div w:id="66079430">
                      <w:marLeft w:val="0"/>
                      <w:marRight w:val="0"/>
                      <w:marTop w:val="0"/>
                      <w:marBottom w:val="0"/>
                      <w:divBdr>
                        <w:top w:val="none" w:sz="0" w:space="0" w:color="auto"/>
                        <w:left w:val="none" w:sz="0" w:space="0" w:color="auto"/>
                        <w:bottom w:val="none" w:sz="0" w:space="0" w:color="auto"/>
                        <w:right w:val="none" w:sz="0" w:space="0" w:color="auto"/>
                      </w:divBdr>
                      <w:divsChild>
                        <w:div w:id="66079391">
                          <w:marLeft w:val="0"/>
                          <w:marRight w:val="0"/>
                          <w:marTop w:val="0"/>
                          <w:marBottom w:val="0"/>
                          <w:divBdr>
                            <w:top w:val="none" w:sz="0" w:space="0" w:color="auto"/>
                            <w:left w:val="none" w:sz="0" w:space="0" w:color="auto"/>
                            <w:bottom w:val="none" w:sz="0" w:space="0" w:color="auto"/>
                            <w:right w:val="none" w:sz="0" w:space="0" w:color="auto"/>
                          </w:divBdr>
                        </w:div>
                        <w:div w:id="66079399">
                          <w:marLeft w:val="0"/>
                          <w:marRight w:val="0"/>
                          <w:marTop w:val="0"/>
                          <w:marBottom w:val="0"/>
                          <w:divBdr>
                            <w:top w:val="none" w:sz="0" w:space="0" w:color="auto"/>
                            <w:left w:val="none" w:sz="0" w:space="0" w:color="auto"/>
                            <w:bottom w:val="none" w:sz="0" w:space="0" w:color="auto"/>
                            <w:right w:val="none" w:sz="0" w:space="0" w:color="auto"/>
                          </w:divBdr>
                        </w:div>
                        <w:div w:id="660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9441">
                  <w:marLeft w:val="0"/>
                  <w:marRight w:val="0"/>
                  <w:marTop w:val="0"/>
                  <w:marBottom w:val="0"/>
                  <w:divBdr>
                    <w:top w:val="none" w:sz="0" w:space="0" w:color="auto"/>
                    <w:left w:val="none" w:sz="0" w:space="0" w:color="auto"/>
                    <w:bottom w:val="none" w:sz="0" w:space="0" w:color="auto"/>
                    <w:right w:val="none" w:sz="0" w:space="0" w:color="auto"/>
                  </w:divBdr>
                  <w:divsChild>
                    <w:div w:id="66079403">
                      <w:marLeft w:val="0"/>
                      <w:marRight w:val="0"/>
                      <w:marTop w:val="0"/>
                      <w:marBottom w:val="0"/>
                      <w:divBdr>
                        <w:top w:val="none" w:sz="0" w:space="0" w:color="auto"/>
                        <w:left w:val="none" w:sz="0" w:space="0" w:color="auto"/>
                        <w:bottom w:val="none" w:sz="0" w:space="0" w:color="auto"/>
                        <w:right w:val="none" w:sz="0" w:space="0" w:color="auto"/>
                      </w:divBdr>
                      <w:divsChild>
                        <w:div w:id="660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9420">
              <w:marLeft w:val="0"/>
              <w:marRight w:val="0"/>
              <w:marTop w:val="300"/>
              <w:marBottom w:val="150"/>
              <w:divBdr>
                <w:top w:val="single" w:sz="6" w:space="23" w:color="EEEEEE"/>
                <w:left w:val="none" w:sz="0" w:space="0" w:color="auto"/>
                <w:bottom w:val="none" w:sz="0" w:space="0" w:color="auto"/>
                <w:right w:val="none" w:sz="0" w:space="0" w:color="auto"/>
              </w:divBdr>
              <w:divsChild>
                <w:div w:id="66079394">
                  <w:marLeft w:val="0"/>
                  <w:marRight w:val="0"/>
                  <w:marTop w:val="0"/>
                  <w:marBottom w:val="0"/>
                  <w:divBdr>
                    <w:top w:val="none" w:sz="0" w:space="0" w:color="auto"/>
                    <w:left w:val="none" w:sz="0" w:space="0" w:color="auto"/>
                    <w:bottom w:val="none" w:sz="0" w:space="0" w:color="auto"/>
                    <w:right w:val="none" w:sz="0" w:space="0" w:color="auto"/>
                  </w:divBdr>
                  <w:divsChild>
                    <w:div w:id="66079419">
                      <w:marLeft w:val="0"/>
                      <w:marRight w:val="0"/>
                      <w:marTop w:val="0"/>
                      <w:marBottom w:val="0"/>
                      <w:divBdr>
                        <w:top w:val="none" w:sz="0" w:space="0" w:color="auto"/>
                        <w:left w:val="none" w:sz="0" w:space="0" w:color="auto"/>
                        <w:bottom w:val="none" w:sz="0" w:space="0" w:color="auto"/>
                        <w:right w:val="none" w:sz="0" w:space="0" w:color="auto"/>
                      </w:divBdr>
                      <w:divsChild>
                        <w:div w:id="66079412">
                          <w:marLeft w:val="0"/>
                          <w:marRight w:val="0"/>
                          <w:marTop w:val="0"/>
                          <w:marBottom w:val="0"/>
                          <w:divBdr>
                            <w:top w:val="none" w:sz="0" w:space="0" w:color="auto"/>
                            <w:left w:val="none" w:sz="0" w:space="0" w:color="auto"/>
                            <w:bottom w:val="none" w:sz="0" w:space="0" w:color="auto"/>
                            <w:right w:val="none" w:sz="0" w:space="0" w:color="auto"/>
                          </w:divBdr>
                        </w:div>
                        <w:div w:id="66079426">
                          <w:marLeft w:val="0"/>
                          <w:marRight w:val="0"/>
                          <w:marTop w:val="0"/>
                          <w:marBottom w:val="0"/>
                          <w:divBdr>
                            <w:top w:val="none" w:sz="0" w:space="0" w:color="auto"/>
                            <w:left w:val="none" w:sz="0" w:space="0" w:color="auto"/>
                            <w:bottom w:val="none" w:sz="0" w:space="0" w:color="auto"/>
                            <w:right w:val="none" w:sz="0" w:space="0" w:color="auto"/>
                          </w:divBdr>
                        </w:div>
                        <w:div w:id="66079433">
                          <w:marLeft w:val="0"/>
                          <w:marRight w:val="0"/>
                          <w:marTop w:val="0"/>
                          <w:marBottom w:val="0"/>
                          <w:divBdr>
                            <w:top w:val="none" w:sz="0" w:space="0" w:color="auto"/>
                            <w:left w:val="none" w:sz="0" w:space="0" w:color="auto"/>
                            <w:bottom w:val="none" w:sz="0" w:space="0" w:color="auto"/>
                            <w:right w:val="none" w:sz="0" w:space="0" w:color="auto"/>
                          </w:divBdr>
                        </w:div>
                      </w:divsChild>
                    </w:div>
                    <w:div w:id="66079438">
                      <w:marLeft w:val="0"/>
                      <w:marRight w:val="0"/>
                      <w:marTop w:val="0"/>
                      <w:marBottom w:val="0"/>
                      <w:divBdr>
                        <w:top w:val="none" w:sz="0" w:space="0" w:color="auto"/>
                        <w:left w:val="none" w:sz="0" w:space="0" w:color="auto"/>
                        <w:bottom w:val="none" w:sz="0" w:space="0" w:color="auto"/>
                        <w:right w:val="none" w:sz="0" w:space="0" w:color="auto"/>
                      </w:divBdr>
                    </w:div>
                  </w:divsChild>
                </w:div>
                <w:div w:id="66079413">
                  <w:marLeft w:val="0"/>
                  <w:marRight w:val="0"/>
                  <w:marTop w:val="0"/>
                  <w:marBottom w:val="0"/>
                  <w:divBdr>
                    <w:top w:val="none" w:sz="0" w:space="0" w:color="auto"/>
                    <w:left w:val="none" w:sz="0" w:space="0" w:color="auto"/>
                    <w:bottom w:val="none" w:sz="0" w:space="0" w:color="auto"/>
                    <w:right w:val="none" w:sz="0" w:space="0" w:color="auto"/>
                  </w:divBdr>
                  <w:divsChild>
                    <w:div w:id="66079422">
                      <w:marLeft w:val="0"/>
                      <w:marRight w:val="0"/>
                      <w:marTop w:val="0"/>
                      <w:marBottom w:val="0"/>
                      <w:divBdr>
                        <w:top w:val="none" w:sz="0" w:space="0" w:color="auto"/>
                        <w:left w:val="none" w:sz="0" w:space="0" w:color="auto"/>
                        <w:bottom w:val="none" w:sz="0" w:space="0" w:color="auto"/>
                        <w:right w:val="none" w:sz="0" w:space="0" w:color="auto"/>
                      </w:divBdr>
                      <w:divsChild>
                        <w:div w:id="660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9443">
              <w:marLeft w:val="0"/>
              <w:marRight w:val="0"/>
              <w:marTop w:val="300"/>
              <w:marBottom w:val="150"/>
              <w:divBdr>
                <w:top w:val="single" w:sz="6" w:space="23" w:color="EEEEEE"/>
                <w:left w:val="none" w:sz="0" w:space="0" w:color="auto"/>
                <w:bottom w:val="none" w:sz="0" w:space="0" w:color="auto"/>
                <w:right w:val="none" w:sz="0" w:space="0" w:color="auto"/>
              </w:divBdr>
              <w:divsChild>
                <w:div w:id="66079400">
                  <w:marLeft w:val="0"/>
                  <w:marRight w:val="0"/>
                  <w:marTop w:val="0"/>
                  <w:marBottom w:val="0"/>
                  <w:divBdr>
                    <w:top w:val="none" w:sz="0" w:space="0" w:color="auto"/>
                    <w:left w:val="none" w:sz="0" w:space="0" w:color="auto"/>
                    <w:bottom w:val="none" w:sz="0" w:space="0" w:color="auto"/>
                    <w:right w:val="none" w:sz="0" w:space="0" w:color="auto"/>
                  </w:divBdr>
                  <w:divsChild>
                    <w:div w:id="66079432">
                      <w:marLeft w:val="0"/>
                      <w:marRight w:val="0"/>
                      <w:marTop w:val="0"/>
                      <w:marBottom w:val="0"/>
                      <w:divBdr>
                        <w:top w:val="none" w:sz="0" w:space="0" w:color="auto"/>
                        <w:left w:val="none" w:sz="0" w:space="0" w:color="auto"/>
                        <w:bottom w:val="none" w:sz="0" w:space="0" w:color="auto"/>
                        <w:right w:val="none" w:sz="0" w:space="0" w:color="auto"/>
                      </w:divBdr>
                      <w:divsChild>
                        <w:div w:id="66079398">
                          <w:marLeft w:val="0"/>
                          <w:marRight w:val="0"/>
                          <w:marTop w:val="0"/>
                          <w:marBottom w:val="0"/>
                          <w:divBdr>
                            <w:top w:val="none" w:sz="0" w:space="0" w:color="auto"/>
                            <w:left w:val="none" w:sz="0" w:space="0" w:color="auto"/>
                            <w:bottom w:val="none" w:sz="0" w:space="0" w:color="auto"/>
                            <w:right w:val="none" w:sz="0" w:space="0" w:color="auto"/>
                          </w:divBdr>
                        </w:div>
                        <w:div w:id="66079411">
                          <w:marLeft w:val="0"/>
                          <w:marRight w:val="0"/>
                          <w:marTop w:val="0"/>
                          <w:marBottom w:val="0"/>
                          <w:divBdr>
                            <w:top w:val="none" w:sz="0" w:space="0" w:color="auto"/>
                            <w:left w:val="none" w:sz="0" w:space="0" w:color="auto"/>
                            <w:bottom w:val="none" w:sz="0" w:space="0" w:color="auto"/>
                            <w:right w:val="none" w:sz="0" w:space="0" w:color="auto"/>
                          </w:divBdr>
                        </w:div>
                        <w:div w:id="66079429">
                          <w:marLeft w:val="0"/>
                          <w:marRight w:val="0"/>
                          <w:marTop w:val="0"/>
                          <w:marBottom w:val="0"/>
                          <w:divBdr>
                            <w:top w:val="none" w:sz="0" w:space="0" w:color="auto"/>
                            <w:left w:val="none" w:sz="0" w:space="0" w:color="auto"/>
                            <w:bottom w:val="none" w:sz="0" w:space="0" w:color="auto"/>
                            <w:right w:val="none" w:sz="0" w:space="0" w:color="auto"/>
                          </w:divBdr>
                        </w:div>
                      </w:divsChild>
                    </w:div>
                    <w:div w:id="660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9421">
          <w:marLeft w:val="0"/>
          <w:marRight w:val="0"/>
          <w:marTop w:val="0"/>
          <w:marBottom w:val="0"/>
          <w:divBdr>
            <w:top w:val="none" w:sz="0" w:space="0" w:color="auto"/>
            <w:left w:val="none" w:sz="0" w:space="0" w:color="auto"/>
            <w:bottom w:val="none" w:sz="0" w:space="0" w:color="auto"/>
            <w:right w:val="none" w:sz="0" w:space="0" w:color="auto"/>
          </w:divBdr>
        </w:div>
      </w:divsChild>
    </w:div>
    <w:div w:id="66079406">
      <w:marLeft w:val="0"/>
      <w:marRight w:val="0"/>
      <w:marTop w:val="0"/>
      <w:marBottom w:val="0"/>
      <w:divBdr>
        <w:top w:val="none" w:sz="0" w:space="0" w:color="auto"/>
        <w:left w:val="none" w:sz="0" w:space="0" w:color="auto"/>
        <w:bottom w:val="none" w:sz="0" w:space="0" w:color="auto"/>
        <w:right w:val="none" w:sz="0" w:space="0" w:color="auto"/>
      </w:divBdr>
    </w:div>
    <w:div w:id="66079407">
      <w:marLeft w:val="0"/>
      <w:marRight w:val="0"/>
      <w:marTop w:val="0"/>
      <w:marBottom w:val="0"/>
      <w:divBdr>
        <w:top w:val="none" w:sz="0" w:space="0" w:color="auto"/>
        <w:left w:val="none" w:sz="0" w:space="0" w:color="auto"/>
        <w:bottom w:val="none" w:sz="0" w:space="0" w:color="auto"/>
        <w:right w:val="none" w:sz="0" w:space="0" w:color="auto"/>
      </w:divBdr>
    </w:div>
    <w:div w:id="66079408">
      <w:marLeft w:val="0"/>
      <w:marRight w:val="0"/>
      <w:marTop w:val="0"/>
      <w:marBottom w:val="0"/>
      <w:divBdr>
        <w:top w:val="none" w:sz="0" w:space="0" w:color="auto"/>
        <w:left w:val="none" w:sz="0" w:space="0" w:color="auto"/>
        <w:bottom w:val="none" w:sz="0" w:space="0" w:color="auto"/>
        <w:right w:val="none" w:sz="0" w:space="0" w:color="auto"/>
      </w:divBdr>
    </w:div>
    <w:div w:id="66079409">
      <w:marLeft w:val="0"/>
      <w:marRight w:val="0"/>
      <w:marTop w:val="0"/>
      <w:marBottom w:val="0"/>
      <w:divBdr>
        <w:top w:val="none" w:sz="0" w:space="0" w:color="auto"/>
        <w:left w:val="none" w:sz="0" w:space="0" w:color="auto"/>
        <w:bottom w:val="none" w:sz="0" w:space="0" w:color="auto"/>
        <w:right w:val="none" w:sz="0" w:space="0" w:color="auto"/>
      </w:divBdr>
    </w:div>
    <w:div w:id="66079415">
      <w:marLeft w:val="0"/>
      <w:marRight w:val="0"/>
      <w:marTop w:val="0"/>
      <w:marBottom w:val="0"/>
      <w:divBdr>
        <w:top w:val="none" w:sz="0" w:space="0" w:color="auto"/>
        <w:left w:val="none" w:sz="0" w:space="0" w:color="auto"/>
        <w:bottom w:val="none" w:sz="0" w:space="0" w:color="auto"/>
        <w:right w:val="none" w:sz="0" w:space="0" w:color="auto"/>
      </w:divBdr>
    </w:div>
    <w:div w:id="66079417">
      <w:marLeft w:val="0"/>
      <w:marRight w:val="0"/>
      <w:marTop w:val="0"/>
      <w:marBottom w:val="0"/>
      <w:divBdr>
        <w:top w:val="none" w:sz="0" w:space="0" w:color="auto"/>
        <w:left w:val="none" w:sz="0" w:space="0" w:color="auto"/>
        <w:bottom w:val="none" w:sz="0" w:space="0" w:color="auto"/>
        <w:right w:val="none" w:sz="0" w:space="0" w:color="auto"/>
      </w:divBdr>
    </w:div>
    <w:div w:id="66079418">
      <w:marLeft w:val="0"/>
      <w:marRight w:val="0"/>
      <w:marTop w:val="0"/>
      <w:marBottom w:val="0"/>
      <w:divBdr>
        <w:top w:val="none" w:sz="0" w:space="0" w:color="auto"/>
        <w:left w:val="none" w:sz="0" w:space="0" w:color="auto"/>
        <w:bottom w:val="none" w:sz="0" w:space="0" w:color="auto"/>
        <w:right w:val="none" w:sz="0" w:space="0" w:color="auto"/>
      </w:divBdr>
    </w:div>
    <w:div w:id="66079423">
      <w:marLeft w:val="0"/>
      <w:marRight w:val="0"/>
      <w:marTop w:val="0"/>
      <w:marBottom w:val="0"/>
      <w:divBdr>
        <w:top w:val="none" w:sz="0" w:space="0" w:color="auto"/>
        <w:left w:val="none" w:sz="0" w:space="0" w:color="auto"/>
        <w:bottom w:val="none" w:sz="0" w:space="0" w:color="auto"/>
        <w:right w:val="none" w:sz="0" w:space="0" w:color="auto"/>
      </w:divBdr>
    </w:div>
    <w:div w:id="66079424">
      <w:marLeft w:val="0"/>
      <w:marRight w:val="0"/>
      <w:marTop w:val="0"/>
      <w:marBottom w:val="0"/>
      <w:divBdr>
        <w:top w:val="none" w:sz="0" w:space="0" w:color="auto"/>
        <w:left w:val="none" w:sz="0" w:space="0" w:color="auto"/>
        <w:bottom w:val="none" w:sz="0" w:space="0" w:color="auto"/>
        <w:right w:val="none" w:sz="0" w:space="0" w:color="auto"/>
      </w:divBdr>
    </w:div>
    <w:div w:id="66079425">
      <w:marLeft w:val="0"/>
      <w:marRight w:val="0"/>
      <w:marTop w:val="0"/>
      <w:marBottom w:val="0"/>
      <w:divBdr>
        <w:top w:val="none" w:sz="0" w:space="0" w:color="auto"/>
        <w:left w:val="none" w:sz="0" w:space="0" w:color="auto"/>
        <w:bottom w:val="none" w:sz="0" w:space="0" w:color="auto"/>
        <w:right w:val="none" w:sz="0" w:space="0" w:color="auto"/>
      </w:divBdr>
    </w:div>
    <w:div w:id="66079428">
      <w:marLeft w:val="0"/>
      <w:marRight w:val="0"/>
      <w:marTop w:val="0"/>
      <w:marBottom w:val="0"/>
      <w:divBdr>
        <w:top w:val="none" w:sz="0" w:space="0" w:color="auto"/>
        <w:left w:val="none" w:sz="0" w:space="0" w:color="auto"/>
        <w:bottom w:val="none" w:sz="0" w:space="0" w:color="auto"/>
        <w:right w:val="none" w:sz="0" w:space="0" w:color="auto"/>
      </w:divBdr>
    </w:div>
    <w:div w:id="66079431">
      <w:marLeft w:val="0"/>
      <w:marRight w:val="0"/>
      <w:marTop w:val="0"/>
      <w:marBottom w:val="0"/>
      <w:divBdr>
        <w:top w:val="none" w:sz="0" w:space="0" w:color="auto"/>
        <w:left w:val="none" w:sz="0" w:space="0" w:color="auto"/>
        <w:bottom w:val="none" w:sz="0" w:space="0" w:color="auto"/>
        <w:right w:val="none" w:sz="0" w:space="0" w:color="auto"/>
      </w:divBdr>
    </w:div>
    <w:div w:id="66079434">
      <w:marLeft w:val="0"/>
      <w:marRight w:val="0"/>
      <w:marTop w:val="0"/>
      <w:marBottom w:val="0"/>
      <w:divBdr>
        <w:top w:val="none" w:sz="0" w:space="0" w:color="auto"/>
        <w:left w:val="none" w:sz="0" w:space="0" w:color="auto"/>
        <w:bottom w:val="none" w:sz="0" w:space="0" w:color="auto"/>
        <w:right w:val="none" w:sz="0" w:space="0" w:color="auto"/>
      </w:divBdr>
    </w:div>
    <w:div w:id="66079435">
      <w:marLeft w:val="0"/>
      <w:marRight w:val="0"/>
      <w:marTop w:val="0"/>
      <w:marBottom w:val="0"/>
      <w:divBdr>
        <w:top w:val="none" w:sz="0" w:space="0" w:color="auto"/>
        <w:left w:val="none" w:sz="0" w:space="0" w:color="auto"/>
        <w:bottom w:val="none" w:sz="0" w:space="0" w:color="auto"/>
        <w:right w:val="none" w:sz="0" w:space="0" w:color="auto"/>
      </w:divBdr>
      <w:divsChild>
        <w:div w:id="66079395">
          <w:marLeft w:val="0"/>
          <w:marRight w:val="0"/>
          <w:marTop w:val="120"/>
          <w:marBottom w:val="0"/>
          <w:divBdr>
            <w:top w:val="none" w:sz="0" w:space="0" w:color="auto"/>
            <w:left w:val="none" w:sz="0" w:space="0" w:color="auto"/>
            <w:bottom w:val="none" w:sz="0" w:space="0" w:color="auto"/>
            <w:right w:val="none" w:sz="0" w:space="0" w:color="auto"/>
          </w:divBdr>
          <w:divsChild>
            <w:div w:id="66079436">
              <w:marLeft w:val="0"/>
              <w:marRight w:val="0"/>
              <w:marTop w:val="0"/>
              <w:marBottom w:val="0"/>
              <w:divBdr>
                <w:top w:val="none" w:sz="0" w:space="0" w:color="auto"/>
                <w:left w:val="none" w:sz="0" w:space="0" w:color="auto"/>
                <w:bottom w:val="none" w:sz="0" w:space="0" w:color="auto"/>
                <w:right w:val="none" w:sz="0" w:space="0" w:color="auto"/>
              </w:divBdr>
            </w:div>
          </w:divsChild>
        </w:div>
        <w:div w:id="66079410">
          <w:marLeft w:val="0"/>
          <w:marRight w:val="0"/>
          <w:marTop w:val="0"/>
          <w:marBottom w:val="0"/>
          <w:divBdr>
            <w:top w:val="none" w:sz="0" w:space="0" w:color="auto"/>
            <w:left w:val="none" w:sz="0" w:space="0" w:color="auto"/>
            <w:bottom w:val="none" w:sz="0" w:space="0" w:color="auto"/>
            <w:right w:val="none" w:sz="0" w:space="0" w:color="auto"/>
          </w:divBdr>
        </w:div>
      </w:divsChild>
    </w:div>
    <w:div w:id="66079437">
      <w:marLeft w:val="0"/>
      <w:marRight w:val="0"/>
      <w:marTop w:val="0"/>
      <w:marBottom w:val="0"/>
      <w:divBdr>
        <w:top w:val="none" w:sz="0" w:space="0" w:color="auto"/>
        <w:left w:val="none" w:sz="0" w:space="0" w:color="auto"/>
        <w:bottom w:val="none" w:sz="0" w:space="0" w:color="auto"/>
        <w:right w:val="none" w:sz="0" w:space="0" w:color="auto"/>
      </w:divBdr>
    </w:div>
    <w:div w:id="66079439">
      <w:marLeft w:val="0"/>
      <w:marRight w:val="0"/>
      <w:marTop w:val="0"/>
      <w:marBottom w:val="0"/>
      <w:divBdr>
        <w:top w:val="none" w:sz="0" w:space="0" w:color="auto"/>
        <w:left w:val="none" w:sz="0" w:space="0" w:color="auto"/>
        <w:bottom w:val="none" w:sz="0" w:space="0" w:color="auto"/>
        <w:right w:val="none" w:sz="0" w:space="0" w:color="auto"/>
      </w:divBdr>
    </w:div>
    <w:div w:id="66079440">
      <w:marLeft w:val="0"/>
      <w:marRight w:val="0"/>
      <w:marTop w:val="0"/>
      <w:marBottom w:val="0"/>
      <w:divBdr>
        <w:top w:val="none" w:sz="0" w:space="0" w:color="auto"/>
        <w:left w:val="none" w:sz="0" w:space="0" w:color="auto"/>
        <w:bottom w:val="none" w:sz="0" w:space="0" w:color="auto"/>
        <w:right w:val="none" w:sz="0" w:space="0" w:color="auto"/>
      </w:divBdr>
    </w:div>
    <w:div w:id="66079442">
      <w:marLeft w:val="0"/>
      <w:marRight w:val="0"/>
      <w:marTop w:val="0"/>
      <w:marBottom w:val="0"/>
      <w:divBdr>
        <w:top w:val="none" w:sz="0" w:space="0" w:color="auto"/>
        <w:left w:val="none" w:sz="0" w:space="0" w:color="auto"/>
        <w:bottom w:val="none" w:sz="0" w:space="0" w:color="auto"/>
        <w:right w:val="none" w:sz="0" w:space="0" w:color="auto"/>
      </w:divBdr>
    </w:div>
    <w:div w:id="66079446">
      <w:marLeft w:val="0"/>
      <w:marRight w:val="0"/>
      <w:marTop w:val="0"/>
      <w:marBottom w:val="0"/>
      <w:divBdr>
        <w:top w:val="none" w:sz="0" w:space="0" w:color="auto"/>
        <w:left w:val="none" w:sz="0" w:space="0" w:color="auto"/>
        <w:bottom w:val="none" w:sz="0" w:space="0" w:color="auto"/>
        <w:right w:val="none" w:sz="0" w:space="0" w:color="auto"/>
      </w:divBdr>
    </w:div>
    <w:div w:id="66079447">
      <w:marLeft w:val="0"/>
      <w:marRight w:val="0"/>
      <w:marTop w:val="0"/>
      <w:marBottom w:val="0"/>
      <w:divBdr>
        <w:top w:val="none" w:sz="0" w:space="0" w:color="auto"/>
        <w:left w:val="none" w:sz="0" w:space="0" w:color="auto"/>
        <w:bottom w:val="none" w:sz="0" w:space="0" w:color="auto"/>
        <w:right w:val="none" w:sz="0" w:space="0" w:color="auto"/>
      </w:divBdr>
    </w:div>
    <w:div w:id="66079448">
      <w:marLeft w:val="0"/>
      <w:marRight w:val="0"/>
      <w:marTop w:val="0"/>
      <w:marBottom w:val="0"/>
      <w:divBdr>
        <w:top w:val="none" w:sz="0" w:space="0" w:color="auto"/>
        <w:left w:val="none" w:sz="0" w:space="0" w:color="auto"/>
        <w:bottom w:val="none" w:sz="0" w:space="0" w:color="auto"/>
        <w:right w:val="none" w:sz="0" w:space="0" w:color="auto"/>
      </w:divBdr>
    </w:div>
    <w:div w:id="66079449">
      <w:marLeft w:val="0"/>
      <w:marRight w:val="0"/>
      <w:marTop w:val="0"/>
      <w:marBottom w:val="0"/>
      <w:divBdr>
        <w:top w:val="none" w:sz="0" w:space="0" w:color="auto"/>
        <w:left w:val="none" w:sz="0" w:space="0" w:color="auto"/>
        <w:bottom w:val="none" w:sz="0" w:space="0" w:color="auto"/>
        <w:right w:val="none" w:sz="0" w:space="0" w:color="auto"/>
      </w:divBdr>
    </w:div>
    <w:div w:id="66079450">
      <w:marLeft w:val="0"/>
      <w:marRight w:val="0"/>
      <w:marTop w:val="0"/>
      <w:marBottom w:val="0"/>
      <w:divBdr>
        <w:top w:val="none" w:sz="0" w:space="0" w:color="auto"/>
        <w:left w:val="none" w:sz="0" w:space="0" w:color="auto"/>
        <w:bottom w:val="none" w:sz="0" w:space="0" w:color="auto"/>
        <w:right w:val="none" w:sz="0" w:space="0" w:color="auto"/>
      </w:divBdr>
    </w:div>
    <w:div w:id="66079451">
      <w:marLeft w:val="0"/>
      <w:marRight w:val="0"/>
      <w:marTop w:val="0"/>
      <w:marBottom w:val="0"/>
      <w:divBdr>
        <w:top w:val="none" w:sz="0" w:space="0" w:color="auto"/>
        <w:left w:val="none" w:sz="0" w:space="0" w:color="auto"/>
        <w:bottom w:val="none" w:sz="0" w:space="0" w:color="auto"/>
        <w:right w:val="none" w:sz="0" w:space="0" w:color="auto"/>
      </w:divBdr>
    </w:div>
    <w:div w:id="66079452">
      <w:marLeft w:val="0"/>
      <w:marRight w:val="0"/>
      <w:marTop w:val="0"/>
      <w:marBottom w:val="0"/>
      <w:divBdr>
        <w:top w:val="none" w:sz="0" w:space="0" w:color="auto"/>
        <w:left w:val="none" w:sz="0" w:space="0" w:color="auto"/>
        <w:bottom w:val="none" w:sz="0" w:space="0" w:color="auto"/>
        <w:right w:val="none" w:sz="0" w:space="0" w:color="auto"/>
      </w:divBdr>
    </w:div>
    <w:div w:id="66079453">
      <w:marLeft w:val="0"/>
      <w:marRight w:val="0"/>
      <w:marTop w:val="0"/>
      <w:marBottom w:val="0"/>
      <w:divBdr>
        <w:top w:val="none" w:sz="0" w:space="0" w:color="auto"/>
        <w:left w:val="none" w:sz="0" w:space="0" w:color="auto"/>
        <w:bottom w:val="none" w:sz="0" w:space="0" w:color="auto"/>
        <w:right w:val="none" w:sz="0" w:space="0" w:color="auto"/>
      </w:divBdr>
    </w:div>
    <w:div w:id="66079454">
      <w:marLeft w:val="0"/>
      <w:marRight w:val="0"/>
      <w:marTop w:val="0"/>
      <w:marBottom w:val="0"/>
      <w:divBdr>
        <w:top w:val="none" w:sz="0" w:space="0" w:color="auto"/>
        <w:left w:val="none" w:sz="0" w:space="0" w:color="auto"/>
        <w:bottom w:val="none" w:sz="0" w:space="0" w:color="auto"/>
        <w:right w:val="none" w:sz="0" w:space="0" w:color="auto"/>
      </w:divBdr>
    </w:div>
    <w:div w:id="66079455">
      <w:marLeft w:val="0"/>
      <w:marRight w:val="0"/>
      <w:marTop w:val="0"/>
      <w:marBottom w:val="0"/>
      <w:divBdr>
        <w:top w:val="none" w:sz="0" w:space="0" w:color="auto"/>
        <w:left w:val="none" w:sz="0" w:space="0" w:color="auto"/>
        <w:bottom w:val="none" w:sz="0" w:space="0" w:color="auto"/>
        <w:right w:val="none" w:sz="0" w:space="0" w:color="auto"/>
      </w:divBdr>
    </w:div>
    <w:div w:id="66079456">
      <w:marLeft w:val="0"/>
      <w:marRight w:val="0"/>
      <w:marTop w:val="0"/>
      <w:marBottom w:val="0"/>
      <w:divBdr>
        <w:top w:val="none" w:sz="0" w:space="0" w:color="auto"/>
        <w:left w:val="none" w:sz="0" w:space="0" w:color="auto"/>
        <w:bottom w:val="none" w:sz="0" w:space="0" w:color="auto"/>
        <w:right w:val="none" w:sz="0" w:space="0" w:color="auto"/>
      </w:divBdr>
    </w:div>
    <w:div w:id="66079457">
      <w:marLeft w:val="0"/>
      <w:marRight w:val="0"/>
      <w:marTop w:val="0"/>
      <w:marBottom w:val="0"/>
      <w:divBdr>
        <w:top w:val="none" w:sz="0" w:space="0" w:color="auto"/>
        <w:left w:val="none" w:sz="0" w:space="0" w:color="auto"/>
        <w:bottom w:val="none" w:sz="0" w:space="0" w:color="auto"/>
        <w:right w:val="none" w:sz="0" w:space="0" w:color="auto"/>
      </w:divBdr>
    </w:div>
    <w:div w:id="66079458">
      <w:marLeft w:val="0"/>
      <w:marRight w:val="0"/>
      <w:marTop w:val="0"/>
      <w:marBottom w:val="0"/>
      <w:divBdr>
        <w:top w:val="none" w:sz="0" w:space="0" w:color="auto"/>
        <w:left w:val="none" w:sz="0" w:space="0" w:color="auto"/>
        <w:bottom w:val="none" w:sz="0" w:space="0" w:color="auto"/>
        <w:right w:val="none" w:sz="0" w:space="0" w:color="auto"/>
      </w:divBdr>
    </w:div>
    <w:div w:id="66079459">
      <w:marLeft w:val="0"/>
      <w:marRight w:val="0"/>
      <w:marTop w:val="0"/>
      <w:marBottom w:val="0"/>
      <w:divBdr>
        <w:top w:val="none" w:sz="0" w:space="0" w:color="auto"/>
        <w:left w:val="none" w:sz="0" w:space="0" w:color="auto"/>
        <w:bottom w:val="none" w:sz="0" w:space="0" w:color="auto"/>
        <w:right w:val="none" w:sz="0" w:space="0" w:color="auto"/>
      </w:divBdr>
    </w:div>
    <w:div w:id="66079460">
      <w:marLeft w:val="0"/>
      <w:marRight w:val="0"/>
      <w:marTop w:val="0"/>
      <w:marBottom w:val="0"/>
      <w:divBdr>
        <w:top w:val="none" w:sz="0" w:space="0" w:color="auto"/>
        <w:left w:val="none" w:sz="0" w:space="0" w:color="auto"/>
        <w:bottom w:val="none" w:sz="0" w:space="0" w:color="auto"/>
        <w:right w:val="none" w:sz="0" w:space="0" w:color="auto"/>
      </w:divBdr>
    </w:div>
    <w:div w:id="66079461">
      <w:marLeft w:val="0"/>
      <w:marRight w:val="0"/>
      <w:marTop w:val="0"/>
      <w:marBottom w:val="0"/>
      <w:divBdr>
        <w:top w:val="none" w:sz="0" w:space="0" w:color="auto"/>
        <w:left w:val="none" w:sz="0" w:space="0" w:color="auto"/>
        <w:bottom w:val="none" w:sz="0" w:space="0" w:color="auto"/>
        <w:right w:val="none" w:sz="0" w:space="0" w:color="auto"/>
      </w:divBdr>
    </w:div>
    <w:div w:id="66079462">
      <w:marLeft w:val="0"/>
      <w:marRight w:val="0"/>
      <w:marTop w:val="0"/>
      <w:marBottom w:val="0"/>
      <w:divBdr>
        <w:top w:val="none" w:sz="0" w:space="0" w:color="auto"/>
        <w:left w:val="none" w:sz="0" w:space="0" w:color="auto"/>
        <w:bottom w:val="none" w:sz="0" w:space="0" w:color="auto"/>
        <w:right w:val="none" w:sz="0" w:space="0" w:color="auto"/>
      </w:divBdr>
    </w:div>
    <w:div w:id="66079463">
      <w:marLeft w:val="0"/>
      <w:marRight w:val="0"/>
      <w:marTop w:val="0"/>
      <w:marBottom w:val="0"/>
      <w:divBdr>
        <w:top w:val="none" w:sz="0" w:space="0" w:color="auto"/>
        <w:left w:val="none" w:sz="0" w:space="0" w:color="auto"/>
        <w:bottom w:val="none" w:sz="0" w:space="0" w:color="auto"/>
        <w:right w:val="none" w:sz="0" w:space="0" w:color="auto"/>
      </w:divBdr>
    </w:div>
    <w:div w:id="66079464">
      <w:marLeft w:val="0"/>
      <w:marRight w:val="0"/>
      <w:marTop w:val="0"/>
      <w:marBottom w:val="0"/>
      <w:divBdr>
        <w:top w:val="none" w:sz="0" w:space="0" w:color="auto"/>
        <w:left w:val="none" w:sz="0" w:space="0" w:color="auto"/>
        <w:bottom w:val="none" w:sz="0" w:space="0" w:color="auto"/>
        <w:right w:val="none" w:sz="0" w:space="0" w:color="auto"/>
      </w:divBdr>
    </w:div>
    <w:div w:id="66079465">
      <w:marLeft w:val="0"/>
      <w:marRight w:val="0"/>
      <w:marTop w:val="0"/>
      <w:marBottom w:val="0"/>
      <w:divBdr>
        <w:top w:val="none" w:sz="0" w:space="0" w:color="auto"/>
        <w:left w:val="none" w:sz="0" w:space="0" w:color="auto"/>
        <w:bottom w:val="none" w:sz="0" w:space="0" w:color="auto"/>
        <w:right w:val="none" w:sz="0" w:space="0" w:color="auto"/>
      </w:divBdr>
    </w:div>
    <w:div w:id="66079466">
      <w:marLeft w:val="0"/>
      <w:marRight w:val="0"/>
      <w:marTop w:val="0"/>
      <w:marBottom w:val="0"/>
      <w:divBdr>
        <w:top w:val="none" w:sz="0" w:space="0" w:color="auto"/>
        <w:left w:val="none" w:sz="0" w:space="0" w:color="auto"/>
        <w:bottom w:val="none" w:sz="0" w:space="0" w:color="auto"/>
        <w:right w:val="none" w:sz="0" w:space="0" w:color="auto"/>
      </w:divBdr>
    </w:div>
    <w:div w:id="66079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4qtQDbp" TargetMode="External"/><Relationship Id="rId13" Type="http://schemas.openxmlformats.org/officeDocument/2006/relationships/hyperlink" Target="https://portal.nazk.gov.ua/login" TargetMode="External"/><Relationship Id="rId18" Type="http://schemas.openxmlformats.org/officeDocument/2006/relationships/hyperlink" Target="https://nazk.gov.ua/uk/83480/" TargetMode="External"/><Relationship Id="rId26" Type="http://schemas.openxmlformats.org/officeDocument/2006/relationships/hyperlink" Target="https://zakon.rada.gov.ua/laws/show/z0988-21" TargetMode="External"/><Relationship Id="rId3" Type="http://schemas.openxmlformats.org/officeDocument/2006/relationships/settings" Target="settings.xml"/><Relationship Id="rId21" Type="http://schemas.openxmlformats.org/officeDocument/2006/relationships/hyperlink" Target="https://www.youtube.com/watch?v=Sh4-OWC9YI8"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cabinet.tax.gov.ua/" TargetMode="External"/><Relationship Id="rId25" Type="http://schemas.openxmlformats.org/officeDocument/2006/relationships/hyperlink" Target="https://wiki.nazk.gov.ua/463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binet.tax.gov.ua/login" TargetMode="External"/><Relationship Id="rId20" Type="http://schemas.openxmlformats.org/officeDocument/2006/relationships/hyperlink" Target="https://www.google.com/search?q=%D0%B0%D0%B2%D1%82%D0%BE%D0%B7%D0%B0%D0%BF%D0%BE%D0%B2%D0%BD%D0%B5%D0%BD%D0%BD%D1%8F+%D1%87%D0%B5%D1%80%D0%BD%D0%B5%D1%82%D0%BA%D0%B8+%D0%B4%D0%B5%D0%BA%D0%BB%D0%B0%D1%80%D0%B0%D1%86%D1%96%D1%97&amp;rlz=1C1GCEU_ukUA989UA989&amp;oq=%D0%B0%D0%B2%D1%82%D0%BE%D0%B7%D0%B0%D0%BF%D0%BE%D0%B2%D0%BD%D0%B5%D0%BD%D0%BD%D1%8F+%D1%87%D0%B5%D1%80%D0%BD%D0%B5%D1%82%D0%BA%D1%83%D0%B8&amp;gs_lcrp=EgZjaHJvbWUqCAgBEAAYDRgeMgYIABBFGDkyCAgBEAAYDRgeMgoIAhAAGAUYDRgeMgoIAxAAGIAEGKIEMgoIBBAAGIAEGKIEMgoIBRAAGIAEGKIEMgoIBhAAGIAEGKIEMgcIBxAAGO8F0gEJNTczMWowajE1qAIIsAIB8QXXgt089Q3g-PEF14LdPPUN4Pg&amp;sourceid=chrome&amp;ie=UTF-8" TargetMode="External"/><Relationship Id="rId29" Type="http://schemas.openxmlformats.org/officeDocument/2006/relationships/hyperlink" Target="https://corruptinfo.nazk.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fu.gov.ua/ua/content/fund-corruption-praktichni-aspekti-zapovnennya-elektronnoideklaracii.html" TargetMode="External"/><Relationship Id="rId24" Type="http://schemas.openxmlformats.org/officeDocument/2006/relationships/hyperlink" Target="https://wiki.nazk.gov.ua/category/deklaruvannya/hiii-dohody-u-tomu-chysli-podarunk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azk.gov.ua/uk/yak-sformuvaty-dovidku-dani-dlya-deklaratsii-pokrokova-instruktsiya/" TargetMode="External"/><Relationship Id="rId23" Type="http://schemas.openxmlformats.org/officeDocument/2006/relationships/hyperlink" Target="https://zakon.rada.gov.ua/laws/show/4695-IX" TargetMode="External"/><Relationship Id="rId28" Type="http://schemas.openxmlformats.org/officeDocument/2006/relationships/hyperlink" Target="https://corruptinfo.nazk.gov.ua/" TargetMode="External"/><Relationship Id="rId10" Type="http://schemas.openxmlformats.org/officeDocument/2006/relationships/image" Target="media/image2.png"/><Relationship Id="rId19" Type="http://schemas.openxmlformats.org/officeDocument/2006/relationships/hyperlink" Target="https://nazk.gov.ua/uk/avtozapovnennya-deklaratsii-nazk-prezentuvalo-novu-funktsiyu/"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azk.gov.ua/uk/pidgotovka-do-deklaruvannya/" TargetMode="External"/><Relationship Id="rId14" Type="http://schemas.openxmlformats.org/officeDocument/2006/relationships/hyperlink" Target="https://nazk.gov.ua/uk/kampaniya-deklaruvannya-2025-startue-vzhe-za-misyats-nazk-nagadue-pro-aspekty-yaki-varto-pereviryty-zazdalegid/" TargetMode="External"/><Relationship Id="rId22" Type="http://schemas.openxmlformats.org/officeDocument/2006/relationships/hyperlink" Target="https://wiki.nazk.gov.ua/6408/" TargetMode="External"/><Relationship Id="rId27" Type="http://schemas.openxmlformats.org/officeDocument/2006/relationships/hyperlink" Target="https://public.nazk.gov.ua/" TargetMode="External"/><Relationship Id="rId3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281</TotalTime>
  <Pages>2</Pages>
  <Words>1327</Words>
  <Characters>7569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Taras</cp:lastModifiedBy>
  <cp:revision>47</cp:revision>
  <cp:lastPrinted>2025-02-13T12:05:00Z</cp:lastPrinted>
  <dcterms:created xsi:type="dcterms:W3CDTF">2026-01-20T09:59:00Z</dcterms:created>
  <dcterms:modified xsi:type="dcterms:W3CDTF">2026-02-10T13:04:00Z</dcterms:modified>
</cp:coreProperties>
</file>