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69A" w:rsidRDefault="0007169A" w:rsidP="002744E9">
      <w:pPr>
        <w:pStyle w:val="Just"/>
        <w:spacing w:after="0"/>
        <w:ind w:left="-284" w:right="-84" w:firstLine="0"/>
        <w:jc w:val="center"/>
        <w:rPr>
          <w:noProof/>
          <w:lang w:val="uk-UA" w:eastAsia="uk-UA"/>
        </w:rPr>
      </w:pPr>
      <w:bookmarkStart w:id="0" w:name="_GoBack"/>
      <w:r>
        <w:rPr>
          <w:noProof/>
        </w:rPr>
        <w:pict>
          <v:rect id="_x0000_s1026" style="position:absolute;left:0;text-align:left;margin-left:0;margin-top:0;width:252pt;height:549pt;z-index:251658240" filled="f" strokeweight="1pt"/>
        </w:pict>
      </w:r>
    </w:p>
    <w:bookmarkEnd w:id="0"/>
    <w:p w:rsidR="0007169A" w:rsidRPr="005A7B58" w:rsidRDefault="0007169A" w:rsidP="002744E9">
      <w:pPr>
        <w:pStyle w:val="Just"/>
        <w:spacing w:after="0"/>
        <w:ind w:left="-284" w:right="-84" w:firstLine="0"/>
        <w:jc w:val="center"/>
        <w:rPr>
          <w:i/>
          <w:noProof/>
          <w:lang w:val="uk-UA"/>
        </w:rPr>
      </w:pPr>
      <w:r w:rsidRPr="00F13D80">
        <w:rPr>
          <w:noProof/>
          <w:lang w:val="uk-UA" w:eastAsia="uk-UA"/>
        </w:rPr>
        <w:pict>
          <v:shape id="_x0000_i1026" type="#_x0000_t75" style="width:60.75pt;height:60.75pt;visibility:visible">
            <v:imagedata r:id="rId7" o:title=""/>
          </v:shape>
        </w:pict>
      </w:r>
    </w:p>
    <w:p w:rsidR="0007169A" w:rsidRPr="005A7B58" w:rsidRDefault="0007169A" w:rsidP="0093189E">
      <w:pPr>
        <w:pStyle w:val="Just"/>
        <w:spacing w:after="0"/>
        <w:ind w:left="426" w:right="-84" w:firstLine="0"/>
        <w:jc w:val="center"/>
        <w:rPr>
          <w:i/>
          <w:noProof/>
          <w:lang w:val="uk-UA"/>
        </w:rPr>
      </w:pPr>
    </w:p>
    <w:p w:rsidR="0007169A" w:rsidRPr="005A7B58" w:rsidRDefault="0007169A" w:rsidP="00B3545C">
      <w:pPr>
        <w:ind w:right="-19"/>
        <w:rPr>
          <w:b/>
          <w:noProof/>
          <w:lang w:val="uk-UA" w:eastAsia="uk-UA"/>
        </w:rPr>
      </w:pPr>
      <w:r>
        <w:rPr>
          <w:b/>
          <w:noProof/>
          <w:lang w:val="uk-UA" w:eastAsia="uk-UA"/>
        </w:rPr>
        <w:t xml:space="preserve">  ФОНД ДЕРЖАВНОГО МАЙНА</w:t>
      </w:r>
      <w:r w:rsidRPr="005A7B58">
        <w:rPr>
          <w:b/>
          <w:noProof/>
          <w:lang w:val="uk-UA" w:eastAsia="uk-UA"/>
        </w:rPr>
        <w:t xml:space="preserve"> УКРАЇНИ</w:t>
      </w:r>
    </w:p>
    <w:p w:rsidR="0007169A" w:rsidRPr="00B810EA" w:rsidRDefault="0007169A" w:rsidP="002744E9">
      <w:pPr>
        <w:ind w:right="142"/>
        <w:jc w:val="center"/>
        <w:rPr>
          <w:b/>
          <w:sz w:val="16"/>
          <w:szCs w:val="16"/>
          <w:lang w:val="uk-UA"/>
        </w:rPr>
      </w:pPr>
    </w:p>
    <w:p w:rsidR="0007169A" w:rsidRPr="005A7B58" w:rsidRDefault="0007169A" w:rsidP="002744E9">
      <w:pPr>
        <w:ind w:right="142"/>
        <w:jc w:val="center"/>
        <w:rPr>
          <w:b/>
          <w:lang w:val="uk-UA"/>
        </w:rPr>
      </w:pPr>
      <w:r>
        <w:rPr>
          <w:b/>
          <w:lang w:val="uk-UA"/>
        </w:rPr>
        <w:t>Регіональне відділення Фонду державного майна України по Івано-Франківській, Чернівецькій та Тернопільській областях</w:t>
      </w:r>
    </w:p>
    <w:p w:rsidR="0007169A" w:rsidRDefault="0007169A" w:rsidP="002744E9">
      <w:pPr>
        <w:ind w:right="142"/>
        <w:jc w:val="both"/>
        <w:rPr>
          <w:b/>
          <w:i/>
          <w:lang w:val="uk-UA"/>
        </w:rPr>
      </w:pPr>
    </w:p>
    <w:p w:rsidR="0007169A" w:rsidRPr="005A7B58" w:rsidRDefault="0007169A" w:rsidP="002744E9">
      <w:pPr>
        <w:ind w:right="142"/>
        <w:jc w:val="both"/>
        <w:rPr>
          <w:b/>
          <w:i/>
          <w:lang w:val="uk-UA"/>
        </w:rPr>
      </w:pPr>
    </w:p>
    <w:p w:rsidR="0007169A" w:rsidRPr="005A7B58" w:rsidRDefault="0007169A" w:rsidP="002744E9">
      <w:pPr>
        <w:ind w:right="142"/>
        <w:jc w:val="center"/>
        <w:rPr>
          <w:b/>
          <w:shd w:val="clear" w:color="auto" w:fill="FFFFFF"/>
          <w:lang w:val="uk-UA"/>
        </w:rPr>
      </w:pPr>
      <w:r>
        <w:rPr>
          <w:b/>
          <w:lang w:val="uk-UA"/>
        </w:rPr>
        <w:t>Запобігання та</w:t>
      </w:r>
      <w:r w:rsidRPr="005A7B58">
        <w:rPr>
          <w:b/>
          <w:lang w:val="uk-UA"/>
        </w:rPr>
        <w:t xml:space="preserve"> виявлення корупції</w:t>
      </w:r>
    </w:p>
    <w:p w:rsidR="0007169A" w:rsidRPr="005A7B58" w:rsidRDefault="0007169A" w:rsidP="002744E9">
      <w:pPr>
        <w:pStyle w:val="NormalWeb"/>
        <w:shd w:val="clear" w:color="auto" w:fill="FFFFFF"/>
        <w:spacing w:before="0" w:beforeAutospacing="0" w:after="0" w:afterAutospacing="0"/>
        <w:ind w:right="142"/>
        <w:jc w:val="center"/>
        <w:rPr>
          <w:rStyle w:val="apple-converted-space"/>
          <w:b/>
          <w:shd w:val="clear" w:color="auto" w:fill="FFFFFF"/>
          <w:lang w:val="uk-UA"/>
        </w:rPr>
      </w:pPr>
    </w:p>
    <w:p w:rsidR="0007169A" w:rsidRDefault="0007169A" w:rsidP="002744E9">
      <w:pPr>
        <w:pStyle w:val="NormalWeb"/>
        <w:shd w:val="clear" w:color="auto" w:fill="FFFFFF"/>
        <w:spacing w:before="0" w:beforeAutospacing="0" w:after="0" w:afterAutospacing="0"/>
        <w:ind w:right="142"/>
        <w:rPr>
          <w:rStyle w:val="apple-converted-space"/>
          <w:b/>
          <w:shd w:val="clear" w:color="auto" w:fill="FFFFFF"/>
          <w:lang w:val="uk-UA"/>
        </w:rPr>
      </w:pPr>
    </w:p>
    <w:p w:rsidR="0007169A" w:rsidRPr="005A7B58" w:rsidRDefault="0007169A" w:rsidP="002744E9">
      <w:pPr>
        <w:pStyle w:val="NormalWeb"/>
        <w:shd w:val="clear" w:color="auto" w:fill="FFFFFF"/>
        <w:spacing w:before="0" w:beforeAutospacing="0" w:after="0" w:afterAutospacing="0"/>
        <w:ind w:right="142"/>
        <w:rPr>
          <w:rStyle w:val="apple-converted-space"/>
          <w:b/>
          <w:shd w:val="clear" w:color="auto" w:fill="FFFFFF"/>
          <w:lang w:val="uk-UA"/>
        </w:rPr>
      </w:pPr>
    </w:p>
    <w:p w:rsidR="0007169A" w:rsidRPr="00714DCB" w:rsidRDefault="0007169A" w:rsidP="002744E9">
      <w:pPr>
        <w:pStyle w:val="NormalWeb"/>
        <w:shd w:val="clear" w:color="auto" w:fill="FFFFFF"/>
        <w:spacing w:before="0" w:beforeAutospacing="0" w:after="0" w:afterAutospacing="0"/>
        <w:ind w:right="142"/>
        <w:rPr>
          <w:rStyle w:val="apple-converted-space"/>
          <w:b/>
          <w:shd w:val="clear" w:color="auto" w:fill="FFFFFF"/>
          <w:lang w:val="uk-UA"/>
        </w:rPr>
      </w:pPr>
    </w:p>
    <w:p w:rsidR="0007169A" w:rsidRPr="00714DCB" w:rsidRDefault="0007169A" w:rsidP="002744E9">
      <w:pPr>
        <w:ind w:right="142"/>
        <w:jc w:val="center"/>
        <w:rPr>
          <w:b/>
          <w:lang w:val="uk-UA"/>
        </w:rPr>
      </w:pPr>
      <w:r w:rsidRPr="00714DCB">
        <w:rPr>
          <w:b/>
          <w:lang w:val="uk-UA"/>
        </w:rPr>
        <w:t>Буклет на тему:</w:t>
      </w:r>
    </w:p>
    <w:p w:rsidR="0007169A" w:rsidRDefault="0007169A" w:rsidP="00763DDB">
      <w:pPr>
        <w:pStyle w:val="rvps2"/>
        <w:shd w:val="clear" w:color="auto" w:fill="FFFFFF"/>
        <w:spacing w:before="0" w:beforeAutospacing="0" w:after="0" w:afterAutospacing="0"/>
        <w:jc w:val="center"/>
        <w:rPr>
          <w:b/>
        </w:rPr>
      </w:pPr>
      <w:r w:rsidRPr="00714DCB">
        <w:rPr>
          <w:b/>
        </w:rPr>
        <w:t>«</w:t>
      </w:r>
      <w:r w:rsidRPr="00EC4136">
        <w:rPr>
          <w:b/>
          <w:sz w:val="26"/>
          <w:szCs w:val="26"/>
        </w:rPr>
        <w:t>Декларування за 2024 рік</w:t>
      </w:r>
      <w:r>
        <w:rPr>
          <w:b/>
        </w:rPr>
        <w:t>.</w:t>
      </w:r>
    </w:p>
    <w:p w:rsidR="0007169A" w:rsidRPr="00714DCB" w:rsidRDefault="0007169A" w:rsidP="00763DDB">
      <w:pPr>
        <w:pStyle w:val="rvps2"/>
        <w:shd w:val="clear" w:color="auto" w:fill="FFFFFF"/>
        <w:spacing w:before="0" w:beforeAutospacing="0" w:after="0" w:afterAutospacing="0"/>
        <w:jc w:val="center"/>
        <w:rPr>
          <w:b/>
        </w:rPr>
      </w:pPr>
      <w:r>
        <w:rPr>
          <w:b/>
        </w:rPr>
        <w:t>Інструменти для спрощення заповнення декларації</w:t>
      </w:r>
      <w:r w:rsidRPr="00714DCB">
        <w:rPr>
          <w:b/>
        </w:rPr>
        <w:t xml:space="preserve">» </w:t>
      </w:r>
    </w:p>
    <w:p w:rsidR="0007169A" w:rsidRPr="0096770C" w:rsidRDefault="0007169A" w:rsidP="002744E9">
      <w:pPr>
        <w:pStyle w:val="Just"/>
        <w:spacing w:after="0"/>
        <w:ind w:right="142" w:firstLine="0"/>
        <w:jc w:val="center"/>
        <w:rPr>
          <w:b/>
          <w:color w:val="000000"/>
          <w:lang w:val="uk-UA"/>
        </w:rPr>
      </w:pPr>
    </w:p>
    <w:p w:rsidR="0007169A" w:rsidRPr="00FA2886" w:rsidRDefault="0007169A" w:rsidP="002744E9">
      <w:pPr>
        <w:pStyle w:val="Just"/>
        <w:spacing w:after="0"/>
        <w:ind w:right="142" w:firstLine="0"/>
        <w:jc w:val="center"/>
        <w:rPr>
          <w:b/>
          <w:noProof/>
          <w:lang w:val="uk-UA"/>
        </w:rPr>
      </w:pPr>
    </w:p>
    <w:p w:rsidR="0007169A" w:rsidRPr="005A7B58" w:rsidRDefault="0007169A" w:rsidP="0093189E">
      <w:pPr>
        <w:pStyle w:val="Just"/>
        <w:spacing w:after="0"/>
        <w:ind w:left="426" w:right="-84" w:firstLine="0"/>
        <w:jc w:val="center"/>
        <w:rPr>
          <w:b/>
          <w:noProof/>
          <w:lang w:val="uk-UA"/>
        </w:rPr>
      </w:pPr>
    </w:p>
    <w:p w:rsidR="0007169A" w:rsidRPr="005A7B58" w:rsidRDefault="0007169A" w:rsidP="0093189E">
      <w:pPr>
        <w:pStyle w:val="Just"/>
        <w:spacing w:after="0"/>
        <w:ind w:left="426" w:right="-84" w:firstLine="0"/>
        <w:jc w:val="center"/>
        <w:rPr>
          <w:b/>
          <w:noProof/>
          <w:lang w:val="uk-UA"/>
        </w:rPr>
      </w:pPr>
    </w:p>
    <w:p w:rsidR="0007169A" w:rsidRPr="005A7B58" w:rsidRDefault="0007169A" w:rsidP="0093189E">
      <w:pPr>
        <w:pStyle w:val="Just"/>
        <w:spacing w:after="0"/>
        <w:ind w:left="426" w:right="-84" w:firstLine="0"/>
        <w:jc w:val="center"/>
        <w:rPr>
          <w:b/>
          <w:noProof/>
          <w:lang w:val="uk-UA"/>
        </w:rPr>
      </w:pPr>
    </w:p>
    <w:p w:rsidR="0007169A" w:rsidRPr="005A7B58" w:rsidRDefault="0007169A" w:rsidP="0093189E">
      <w:pPr>
        <w:pStyle w:val="Just"/>
        <w:spacing w:after="0"/>
        <w:ind w:left="426" w:right="-84" w:firstLine="0"/>
        <w:jc w:val="center"/>
        <w:rPr>
          <w:b/>
          <w:noProof/>
          <w:lang w:val="uk-UA"/>
        </w:rPr>
      </w:pPr>
    </w:p>
    <w:p w:rsidR="0007169A" w:rsidRPr="005A7B58" w:rsidRDefault="0007169A" w:rsidP="0093189E">
      <w:pPr>
        <w:pStyle w:val="Just"/>
        <w:spacing w:after="0"/>
        <w:ind w:left="426" w:right="-84" w:firstLine="0"/>
        <w:jc w:val="center"/>
        <w:rPr>
          <w:b/>
          <w:noProof/>
          <w:lang w:val="uk-UA"/>
        </w:rPr>
      </w:pPr>
    </w:p>
    <w:p w:rsidR="0007169A" w:rsidRPr="005A7B58" w:rsidRDefault="0007169A" w:rsidP="0093189E">
      <w:pPr>
        <w:pStyle w:val="Just"/>
        <w:spacing w:after="0"/>
        <w:ind w:left="426" w:right="-84" w:firstLine="0"/>
        <w:jc w:val="center"/>
        <w:rPr>
          <w:b/>
          <w:noProof/>
          <w:lang w:val="uk-UA"/>
        </w:rPr>
      </w:pPr>
    </w:p>
    <w:p w:rsidR="0007169A" w:rsidRPr="005A7B58" w:rsidRDefault="0007169A" w:rsidP="0093189E">
      <w:pPr>
        <w:pStyle w:val="Just"/>
        <w:spacing w:after="0"/>
        <w:ind w:left="426" w:right="-84" w:firstLine="0"/>
        <w:jc w:val="center"/>
        <w:rPr>
          <w:b/>
          <w:noProof/>
          <w:lang w:val="uk-UA"/>
        </w:rPr>
      </w:pPr>
    </w:p>
    <w:p w:rsidR="0007169A" w:rsidRDefault="0007169A" w:rsidP="003E55EA">
      <w:pPr>
        <w:ind w:right="-84"/>
        <w:jc w:val="center"/>
        <w:rPr>
          <w:b/>
          <w:lang w:val="uk-UA"/>
        </w:rPr>
      </w:pPr>
    </w:p>
    <w:p w:rsidR="0007169A" w:rsidRDefault="0007169A" w:rsidP="003E55EA">
      <w:pPr>
        <w:ind w:right="-84"/>
        <w:jc w:val="center"/>
        <w:rPr>
          <w:b/>
          <w:lang w:val="uk-UA"/>
        </w:rPr>
      </w:pPr>
    </w:p>
    <w:p w:rsidR="0007169A" w:rsidRDefault="0007169A" w:rsidP="002A4924">
      <w:pPr>
        <w:ind w:right="-84"/>
        <w:jc w:val="center"/>
        <w:rPr>
          <w:b/>
          <w:lang w:val="uk-UA"/>
        </w:rPr>
      </w:pPr>
    </w:p>
    <w:p w:rsidR="0007169A" w:rsidRDefault="0007169A" w:rsidP="002A4924">
      <w:pPr>
        <w:ind w:right="-84"/>
        <w:jc w:val="center"/>
        <w:rPr>
          <w:b/>
          <w:lang w:val="uk-UA"/>
        </w:rPr>
      </w:pPr>
      <w:r>
        <w:rPr>
          <w:b/>
          <w:lang w:val="uk-UA"/>
        </w:rPr>
        <w:t>2025</w:t>
      </w:r>
      <w:r w:rsidRPr="005A7B58">
        <w:rPr>
          <w:b/>
          <w:lang w:val="uk-UA"/>
        </w:rPr>
        <w:t xml:space="preserve"> рік</w:t>
      </w:r>
    </w:p>
    <w:p w:rsidR="0007169A" w:rsidRPr="00454C87" w:rsidRDefault="0007169A" w:rsidP="00763DDB">
      <w:pPr>
        <w:pStyle w:val="NormalWeb"/>
        <w:shd w:val="clear" w:color="auto" w:fill="FFFFFF"/>
        <w:spacing w:before="0" w:beforeAutospacing="0" w:after="0" w:afterAutospacing="0"/>
        <w:ind w:firstLine="360"/>
        <w:jc w:val="both"/>
        <w:rPr>
          <w:rStyle w:val="textexposedshow"/>
          <w:b/>
          <w:sz w:val="22"/>
          <w:szCs w:val="22"/>
          <w:u w:val="single"/>
          <w:lang w:val="uk-UA"/>
        </w:rPr>
      </w:pPr>
      <w:r w:rsidRPr="00454C87">
        <w:rPr>
          <w:sz w:val="22"/>
          <w:szCs w:val="22"/>
          <w:lang w:val="uk-UA"/>
        </w:rPr>
        <w:t>Нагадуємо, що з 1 січня 2025 року розпочався черговий етап подання декларацій особами, уповноваженими на виконання функцій держави або</w:t>
      </w:r>
      <w:r w:rsidRPr="00454C87">
        <w:rPr>
          <w:sz w:val="22"/>
          <w:szCs w:val="22"/>
          <w:lang w:val="en-US"/>
        </w:rPr>
        <w:t> </w:t>
      </w:r>
      <w:r w:rsidRPr="00454C87">
        <w:rPr>
          <w:rStyle w:val="textexposedshow"/>
          <w:sz w:val="22"/>
          <w:szCs w:val="22"/>
          <w:lang w:val="uk-UA"/>
        </w:rPr>
        <w:t xml:space="preserve">місцевого самоврядування </w:t>
      </w:r>
      <w:r w:rsidRPr="00454C87">
        <w:rPr>
          <w:rStyle w:val="textexposedshow"/>
          <w:i/>
          <w:sz w:val="22"/>
          <w:szCs w:val="22"/>
          <w:lang w:val="uk-UA"/>
        </w:rPr>
        <w:t>(щорічної декларації)               з</w:t>
      </w:r>
      <w:r w:rsidRPr="00454C87">
        <w:rPr>
          <w:rStyle w:val="textexposedshow"/>
          <w:b/>
          <w:i/>
          <w:sz w:val="22"/>
          <w:szCs w:val="22"/>
          <w:u w:val="single"/>
          <w:lang w:val="uk-UA"/>
        </w:rPr>
        <w:t>а звітний 2024 рік</w:t>
      </w:r>
      <w:r w:rsidRPr="00454C87">
        <w:rPr>
          <w:rStyle w:val="textexposedshow"/>
          <w:i/>
          <w:sz w:val="22"/>
          <w:szCs w:val="22"/>
          <w:lang w:val="uk-UA"/>
        </w:rPr>
        <w:t xml:space="preserve">, </w:t>
      </w:r>
      <w:r w:rsidRPr="00454C87">
        <w:rPr>
          <w:rStyle w:val="textexposedshow"/>
          <w:sz w:val="22"/>
          <w:szCs w:val="22"/>
          <w:lang w:val="uk-UA"/>
        </w:rPr>
        <w:t xml:space="preserve">які повинні подати </w:t>
      </w:r>
      <w:r w:rsidRPr="00454C87">
        <w:rPr>
          <w:rStyle w:val="textexposedshow"/>
          <w:b/>
          <w:sz w:val="22"/>
          <w:szCs w:val="22"/>
          <w:u w:val="single"/>
          <w:lang w:val="uk-UA"/>
        </w:rPr>
        <w:t>до 31 березня 2025 року включно!</w:t>
      </w:r>
    </w:p>
    <w:p w:rsidR="0007169A" w:rsidRPr="00454C87" w:rsidRDefault="0007169A" w:rsidP="005D5313">
      <w:pPr>
        <w:shd w:val="clear" w:color="auto" w:fill="FFFFFF"/>
        <w:jc w:val="both"/>
        <w:rPr>
          <w:i/>
          <w:sz w:val="22"/>
          <w:szCs w:val="22"/>
          <w:u w:val="single"/>
          <w:lang w:val="uk-UA"/>
        </w:rPr>
      </w:pPr>
      <w:r w:rsidRPr="00454C87">
        <w:rPr>
          <w:i/>
          <w:sz w:val="22"/>
          <w:szCs w:val="22"/>
          <w:u w:val="single"/>
          <w:lang w:val="uk-UA"/>
        </w:rPr>
        <w:t xml:space="preserve">         Перед початком роботи з Реєстром декларацій рекомендуємо:</w:t>
      </w:r>
    </w:p>
    <w:p w:rsidR="0007169A" w:rsidRPr="00454C87" w:rsidRDefault="0007169A" w:rsidP="00763DDB">
      <w:pPr>
        <w:numPr>
          <w:ilvl w:val="0"/>
          <w:numId w:val="31"/>
        </w:numPr>
        <w:shd w:val="clear" w:color="auto" w:fill="FFFFFF"/>
        <w:tabs>
          <w:tab w:val="clear" w:pos="780"/>
          <w:tab w:val="num" w:pos="180"/>
        </w:tabs>
        <w:ind w:left="0" w:firstLine="360"/>
        <w:jc w:val="both"/>
        <w:rPr>
          <w:sz w:val="22"/>
          <w:szCs w:val="22"/>
          <w:lang w:val="uk-UA"/>
        </w:rPr>
      </w:pPr>
      <w:r w:rsidRPr="00454C87">
        <w:rPr>
          <w:sz w:val="22"/>
          <w:szCs w:val="22"/>
          <w:lang w:val="uk-UA"/>
        </w:rPr>
        <w:t>Переконатися у наявності усієї необхідної інформації для заповнення декларації та дотримуватись послідовності заповнення відомостей у відповідних розділах декларації з метою уникнення логічних помилок під час заповнення декларації;</w:t>
      </w:r>
    </w:p>
    <w:p w:rsidR="0007169A" w:rsidRPr="00454C87" w:rsidRDefault="0007169A" w:rsidP="00763DDB">
      <w:pPr>
        <w:numPr>
          <w:ilvl w:val="0"/>
          <w:numId w:val="31"/>
        </w:numPr>
        <w:shd w:val="clear" w:color="auto" w:fill="FFFFFF"/>
        <w:tabs>
          <w:tab w:val="clear" w:pos="780"/>
          <w:tab w:val="num" w:pos="180"/>
        </w:tabs>
        <w:ind w:left="0" w:firstLine="360"/>
        <w:jc w:val="both"/>
        <w:rPr>
          <w:color w:val="000000"/>
          <w:sz w:val="22"/>
          <w:szCs w:val="22"/>
          <w:lang w:val="ru-RU"/>
        </w:rPr>
      </w:pPr>
      <w:r w:rsidRPr="00454C87">
        <w:rPr>
          <w:color w:val="000000"/>
          <w:sz w:val="22"/>
          <w:szCs w:val="22"/>
          <w:lang w:val="ru-RU"/>
        </w:rPr>
        <w:t>Завчасно перевірити актуальність адреси своєї електронної поштової скриньки та чинність кваліфікованого електронного підпису (КЕП).</w:t>
      </w:r>
      <w:r w:rsidRPr="00454C87">
        <w:rPr>
          <w:color w:val="000000"/>
          <w:sz w:val="22"/>
          <w:szCs w:val="22"/>
        </w:rPr>
        <w:t> </w:t>
      </w:r>
    </w:p>
    <w:p w:rsidR="0007169A" w:rsidRPr="007F3890" w:rsidRDefault="0007169A" w:rsidP="00763DDB">
      <w:pPr>
        <w:ind w:firstLine="360"/>
        <w:jc w:val="both"/>
        <w:rPr>
          <w:color w:val="000000"/>
          <w:sz w:val="10"/>
          <w:szCs w:val="10"/>
          <w:shd w:val="clear" w:color="auto" w:fill="F3F3F3"/>
          <w:lang w:val="ru-RU"/>
        </w:rPr>
      </w:pPr>
    </w:p>
    <w:p w:rsidR="0007169A" w:rsidRPr="007F3890" w:rsidRDefault="0007169A" w:rsidP="00763DDB">
      <w:pPr>
        <w:ind w:firstLine="360"/>
        <w:jc w:val="both"/>
        <w:rPr>
          <w:color w:val="000000"/>
          <w:sz w:val="16"/>
          <w:szCs w:val="16"/>
          <w:shd w:val="clear" w:color="auto" w:fill="F3F3F3"/>
          <w:lang w:val="uk-UA"/>
        </w:rPr>
      </w:pPr>
      <w:r w:rsidRPr="007F3890">
        <w:rPr>
          <w:color w:val="000000"/>
          <w:sz w:val="22"/>
          <w:szCs w:val="22"/>
          <w:lang w:val="ru-RU"/>
        </w:rPr>
        <w:t xml:space="preserve">Національне агентство </w:t>
      </w:r>
      <w:r w:rsidRPr="007F3890">
        <w:rPr>
          <w:color w:val="000000"/>
          <w:sz w:val="22"/>
          <w:szCs w:val="22"/>
          <w:lang w:val="uk-UA"/>
        </w:rPr>
        <w:t>з питань запобігання корупції (далі-НАЗК)</w:t>
      </w:r>
      <w:r w:rsidRPr="007F3890">
        <w:rPr>
          <w:color w:val="000000"/>
          <w:sz w:val="22"/>
          <w:szCs w:val="22"/>
          <w:lang w:val="ru-RU"/>
        </w:rPr>
        <w:t xml:space="preserve"> </w:t>
      </w:r>
      <w:r w:rsidRPr="007F3890">
        <w:rPr>
          <w:color w:val="000000"/>
          <w:sz w:val="22"/>
          <w:szCs w:val="22"/>
          <w:lang w:val="uk-UA"/>
        </w:rPr>
        <w:t>пропонує інструменти для спрощення заповнення щорічної декларації:</w:t>
      </w:r>
    </w:p>
    <w:p w:rsidR="0007169A" w:rsidRPr="007F3890" w:rsidRDefault="0007169A" w:rsidP="002F2632">
      <w:pPr>
        <w:pStyle w:val="NormalWeb"/>
        <w:spacing w:before="0" w:beforeAutospacing="0" w:after="0" w:afterAutospacing="0"/>
        <w:jc w:val="both"/>
        <w:rPr>
          <w:b/>
          <w:color w:val="000000"/>
          <w:u w:val="single"/>
          <w:lang w:val="uk-UA"/>
        </w:rPr>
      </w:pPr>
      <w:r w:rsidRPr="007F3890">
        <w:rPr>
          <w:b/>
          <w:color w:val="000000"/>
          <w:lang w:val="uk-UA"/>
        </w:rPr>
        <w:t xml:space="preserve">           </w:t>
      </w:r>
      <w:r w:rsidRPr="007F3890">
        <w:rPr>
          <w:rFonts w:eastAsia="DejaVuSans-Bold"/>
          <w:b/>
          <w:bCs/>
          <w:color w:val="00AA33"/>
          <w:lang w:val="uk-UA"/>
        </w:rPr>
        <w:t>✓</w:t>
      </w:r>
      <w:r w:rsidRPr="007F3890">
        <w:rPr>
          <w:b/>
          <w:color w:val="000000"/>
          <w:u w:val="single"/>
          <w:lang w:val="uk-UA"/>
        </w:rPr>
        <w:t>Функція «Дані для декларації»</w:t>
      </w:r>
    </w:p>
    <w:p w:rsidR="0007169A" w:rsidRDefault="0007169A" w:rsidP="002F2632">
      <w:pPr>
        <w:pStyle w:val="NormalWeb"/>
        <w:spacing w:before="0" w:beforeAutospacing="0" w:after="0" w:afterAutospacing="0"/>
        <w:jc w:val="both"/>
        <w:rPr>
          <w:color w:val="000000"/>
          <w:sz w:val="22"/>
          <w:szCs w:val="22"/>
          <w:lang w:val="uk-UA"/>
        </w:rPr>
      </w:pPr>
      <w:r w:rsidRPr="00855578">
        <w:rPr>
          <w:color w:val="000000"/>
          <w:sz w:val="22"/>
          <w:szCs w:val="22"/>
          <w:lang w:val="uk-UA"/>
        </w:rPr>
        <w:t xml:space="preserve">дозволяє автоматично отримувати інформацію про активи і доходи суб'єкта декларування та членів його сім'ї з інформаційно-комунікаційних і довідкових систем, реєстрів, банків даних, до яких </w:t>
      </w:r>
      <w:r>
        <w:rPr>
          <w:color w:val="000000"/>
          <w:sz w:val="22"/>
          <w:szCs w:val="22"/>
          <w:lang w:val="uk-UA"/>
        </w:rPr>
        <w:t>НАЗК</w:t>
      </w:r>
      <w:r w:rsidRPr="00454C87">
        <w:rPr>
          <w:color w:val="000000"/>
          <w:sz w:val="22"/>
          <w:szCs w:val="22"/>
          <w:lang w:val="uk-UA"/>
        </w:rPr>
        <w:t xml:space="preserve"> </w:t>
      </w:r>
      <w:r w:rsidRPr="00855578">
        <w:rPr>
          <w:color w:val="000000"/>
          <w:sz w:val="22"/>
          <w:szCs w:val="22"/>
          <w:lang w:val="uk-UA"/>
        </w:rPr>
        <w:t xml:space="preserve">має автоматизований доступ. </w:t>
      </w:r>
      <w:r w:rsidRPr="00454C87">
        <w:rPr>
          <w:color w:val="000000"/>
          <w:sz w:val="22"/>
          <w:szCs w:val="22"/>
        </w:rPr>
        <w:t>Суб’єкт декларування має самостійно визначити членів своєї сім'ї та отримати їх погодження для отримання даних з реєстрів до подання декларації.</w:t>
      </w:r>
    </w:p>
    <w:p w:rsidR="0007169A" w:rsidRPr="00454C87" w:rsidRDefault="0007169A" w:rsidP="002F2632">
      <w:pPr>
        <w:pStyle w:val="NormalWeb"/>
        <w:tabs>
          <w:tab w:val="left" w:pos="180"/>
        </w:tabs>
        <w:spacing w:before="0" w:beforeAutospacing="0" w:after="0" w:afterAutospacing="0"/>
        <w:jc w:val="both"/>
        <w:rPr>
          <w:color w:val="000000"/>
          <w:sz w:val="22"/>
          <w:szCs w:val="22"/>
        </w:rPr>
      </w:pPr>
      <w:bookmarkStart w:id="1" w:name="_u1hqy316mcsp"/>
      <w:bookmarkEnd w:id="1"/>
      <w:r>
        <w:rPr>
          <w:rStyle w:val="Strong"/>
          <w:color w:val="000000"/>
          <w:sz w:val="22"/>
          <w:szCs w:val="22"/>
          <w:lang w:val="uk-UA"/>
        </w:rPr>
        <w:t xml:space="preserve">       </w:t>
      </w:r>
      <w:r w:rsidRPr="00454C87">
        <w:rPr>
          <w:rStyle w:val="Strong"/>
          <w:color w:val="000000"/>
          <w:sz w:val="22"/>
          <w:szCs w:val="22"/>
        </w:rPr>
        <w:t>Що потрібно зробити для отримання інформації про членів сім’ї?</w:t>
      </w:r>
    </w:p>
    <w:p w:rsidR="0007169A" w:rsidRPr="00454C87" w:rsidRDefault="0007169A" w:rsidP="002F2632">
      <w:pPr>
        <w:tabs>
          <w:tab w:val="left" w:pos="180"/>
          <w:tab w:val="num" w:pos="360"/>
        </w:tabs>
        <w:jc w:val="both"/>
        <w:rPr>
          <w:color w:val="000000"/>
          <w:sz w:val="22"/>
          <w:szCs w:val="22"/>
          <w:lang w:val="ru-RU"/>
        </w:rPr>
      </w:pPr>
      <w:r w:rsidRPr="00454C87">
        <w:rPr>
          <w:color w:val="000000"/>
          <w:sz w:val="22"/>
          <w:szCs w:val="22"/>
          <w:lang w:val="ru-RU"/>
        </w:rPr>
        <w:t>1. В розділі</w:t>
      </w:r>
      <w:r w:rsidRPr="00454C87">
        <w:rPr>
          <w:color w:val="000000"/>
          <w:sz w:val="22"/>
          <w:szCs w:val="22"/>
        </w:rPr>
        <w:t> </w:t>
      </w:r>
      <w:r w:rsidRPr="00454C87">
        <w:rPr>
          <w:rStyle w:val="Strong"/>
          <w:color w:val="000000"/>
          <w:sz w:val="22"/>
          <w:szCs w:val="22"/>
          <w:lang w:val="ru-RU"/>
        </w:rPr>
        <w:t>«Дані для декларації»</w:t>
      </w:r>
      <w:r w:rsidRPr="00454C87">
        <w:rPr>
          <w:color w:val="000000"/>
          <w:sz w:val="22"/>
          <w:szCs w:val="22"/>
        </w:rPr>
        <w:t> </w:t>
      </w:r>
      <w:r w:rsidRPr="00454C87">
        <w:rPr>
          <w:color w:val="000000"/>
          <w:sz w:val="22"/>
          <w:szCs w:val="22"/>
          <w:lang w:val="ru-RU"/>
        </w:rPr>
        <w:t>особистого кабінету в</w:t>
      </w:r>
      <w:r w:rsidRPr="00454C87">
        <w:rPr>
          <w:color w:val="000000"/>
          <w:sz w:val="22"/>
          <w:szCs w:val="22"/>
        </w:rPr>
        <w:t> </w:t>
      </w:r>
      <w:hyperlink r:id="rId8" w:history="1">
        <w:r w:rsidRPr="00454C87">
          <w:rPr>
            <w:rStyle w:val="Hyperlink"/>
            <w:sz w:val="22"/>
            <w:szCs w:val="22"/>
            <w:lang w:val="ru-RU"/>
          </w:rPr>
          <w:t>Реєстрі декларацій</w:t>
        </w:r>
      </w:hyperlink>
      <w:r w:rsidRPr="00454C87">
        <w:rPr>
          <w:color w:val="000000"/>
          <w:sz w:val="22"/>
          <w:szCs w:val="22"/>
        </w:rPr>
        <w:t> </w:t>
      </w:r>
      <w:r w:rsidRPr="00454C87">
        <w:rPr>
          <w:color w:val="000000"/>
          <w:sz w:val="22"/>
          <w:szCs w:val="22"/>
          <w:lang w:val="ru-RU"/>
        </w:rPr>
        <w:t>біля відповідного звітного періоду, наприклад, за 2024 рік, натиснути на кнопку</w:t>
      </w:r>
      <w:r w:rsidRPr="00454C87">
        <w:rPr>
          <w:color w:val="000000"/>
          <w:sz w:val="22"/>
          <w:szCs w:val="22"/>
        </w:rPr>
        <w:t> </w:t>
      </w:r>
      <w:r w:rsidRPr="00454C87">
        <w:rPr>
          <w:rStyle w:val="Strong"/>
          <w:color w:val="000000"/>
          <w:sz w:val="22"/>
          <w:szCs w:val="22"/>
          <w:lang w:val="ru-RU"/>
        </w:rPr>
        <w:t>«Сформувати довідку»</w:t>
      </w:r>
      <w:r w:rsidRPr="00454C87">
        <w:rPr>
          <w:color w:val="000000"/>
          <w:sz w:val="22"/>
          <w:szCs w:val="22"/>
          <w:lang w:val="ru-RU"/>
        </w:rPr>
        <w:t>;</w:t>
      </w:r>
    </w:p>
    <w:p w:rsidR="0007169A" w:rsidRPr="00454C87" w:rsidRDefault="0007169A" w:rsidP="002F2632">
      <w:pPr>
        <w:tabs>
          <w:tab w:val="left" w:pos="180"/>
          <w:tab w:val="num" w:pos="360"/>
        </w:tabs>
        <w:jc w:val="both"/>
        <w:rPr>
          <w:color w:val="000000"/>
          <w:sz w:val="22"/>
          <w:szCs w:val="22"/>
          <w:lang w:val="ru-RU"/>
        </w:rPr>
      </w:pPr>
      <w:r w:rsidRPr="00454C87">
        <w:rPr>
          <w:color w:val="000000"/>
          <w:sz w:val="22"/>
          <w:szCs w:val="22"/>
          <w:lang w:val="ru-RU"/>
        </w:rPr>
        <w:t>2. В наступному вікні</w:t>
      </w:r>
      <w:r w:rsidRPr="00454C87">
        <w:rPr>
          <w:color w:val="000000"/>
          <w:sz w:val="22"/>
          <w:szCs w:val="22"/>
        </w:rPr>
        <w:t> </w:t>
      </w:r>
      <w:r w:rsidRPr="00454C87">
        <w:rPr>
          <w:rStyle w:val="Strong"/>
          <w:color w:val="000000"/>
          <w:sz w:val="22"/>
          <w:szCs w:val="22"/>
          <w:lang w:val="ru-RU"/>
        </w:rPr>
        <w:t>«Додати члена сім’ї»</w:t>
      </w:r>
      <w:r w:rsidRPr="00454C87">
        <w:rPr>
          <w:color w:val="000000"/>
          <w:sz w:val="22"/>
          <w:szCs w:val="22"/>
        </w:rPr>
        <w:t> </w:t>
      </w:r>
      <w:r w:rsidRPr="00454C87">
        <w:rPr>
          <w:color w:val="000000"/>
          <w:sz w:val="22"/>
          <w:szCs w:val="22"/>
          <w:lang w:val="ru-RU"/>
        </w:rPr>
        <w:t>заповнити дані, вказавши ПІБ, податковий номер члена сімʼї та натиснути</w:t>
      </w:r>
      <w:r w:rsidRPr="00454C87">
        <w:rPr>
          <w:color w:val="000000"/>
          <w:sz w:val="22"/>
          <w:szCs w:val="22"/>
        </w:rPr>
        <w:t> </w:t>
      </w:r>
      <w:r w:rsidRPr="00454C87">
        <w:rPr>
          <w:rStyle w:val="Strong"/>
          <w:color w:val="000000"/>
          <w:sz w:val="22"/>
          <w:szCs w:val="22"/>
          <w:lang w:val="ru-RU"/>
        </w:rPr>
        <w:t>«Зберегти»</w:t>
      </w:r>
      <w:r w:rsidRPr="00454C87">
        <w:rPr>
          <w:color w:val="000000"/>
          <w:sz w:val="22"/>
          <w:szCs w:val="22"/>
          <w:lang w:val="ru-RU"/>
        </w:rPr>
        <w:t>;</w:t>
      </w:r>
    </w:p>
    <w:p w:rsidR="0007169A" w:rsidRPr="00454C87" w:rsidRDefault="0007169A" w:rsidP="002F2632">
      <w:pPr>
        <w:numPr>
          <w:ilvl w:val="0"/>
          <w:numId w:val="39"/>
        </w:numPr>
        <w:tabs>
          <w:tab w:val="clear" w:pos="720"/>
          <w:tab w:val="left" w:pos="180"/>
        </w:tabs>
        <w:ind w:left="0" w:firstLine="0"/>
        <w:jc w:val="both"/>
        <w:rPr>
          <w:color w:val="000000"/>
          <w:sz w:val="22"/>
          <w:szCs w:val="22"/>
          <w:lang w:val="ru-RU"/>
        </w:rPr>
      </w:pPr>
      <w:r w:rsidRPr="00454C87">
        <w:rPr>
          <w:color w:val="000000"/>
          <w:sz w:val="22"/>
          <w:szCs w:val="22"/>
          <w:lang w:val="ru-RU"/>
        </w:rPr>
        <w:t xml:space="preserve">  Натиснути</w:t>
      </w:r>
      <w:r w:rsidRPr="00454C87">
        <w:rPr>
          <w:color w:val="000000"/>
          <w:sz w:val="22"/>
          <w:szCs w:val="22"/>
        </w:rPr>
        <w:t> </w:t>
      </w:r>
      <w:r w:rsidRPr="00454C87">
        <w:rPr>
          <w:rStyle w:val="Strong"/>
          <w:color w:val="000000"/>
          <w:sz w:val="22"/>
          <w:szCs w:val="22"/>
          <w:lang w:val="ru-RU"/>
        </w:rPr>
        <w:t>«Отримати дані»</w:t>
      </w:r>
      <w:r w:rsidRPr="00454C87">
        <w:rPr>
          <w:color w:val="000000"/>
          <w:sz w:val="22"/>
          <w:szCs w:val="22"/>
        </w:rPr>
        <w:t> </w:t>
      </w:r>
      <w:r w:rsidRPr="00454C87">
        <w:rPr>
          <w:color w:val="000000"/>
          <w:sz w:val="22"/>
          <w:szCs w:val="22"/>
          <w:lang w:val="ru-RU"/>
        </w:rPr>
        <w:t>навпроти кожного зазначеного члена сім’ї.</w:t>
      </w:r>
    </w:p>
    <w:p w:rsidR="0007169A" w:rsidRPr="00454C87" w:rsidRDefault="0007169A" w:rsidP="002F2632">
      <w:pPr>
        <w:pStyle w:val="NormalWeb"/>
        <w:spacing w:before="0" w:beforeAutospacing="0" w:after="0" w:afterAutospacing="0"/>
        <w:jc w:val="both"/>
        <w:rPr>
          <w:color w:val="000000"/>
          <w:sz w:val="22"/>
          <w:szCs w:val="22"/>
        </w:rPr>
      </w:pPr>
      <w:r w:rsidRPr="00454C87">
        <w:rPr>
          <w:color w:val="000000"/>
          <w:sz w:val="22"/>
          <w:szCs w:val="22"/>
          <w:lang w:val="uk-UA"/>
        </w:rPr>
        <w:t xml:space="preserve">         </w:t>
      </w:r>
      <w:r w:rsidRPr="00454C87">
        <w:rPr>
          <w:color w:val="000000"/>
          <w:sz w:val="22"/>
          <w:szCs w:val="22"/>
        </w:rPr>
        <w:t>Далі член вашої сім’ї отримає повідомлення у мобільному застосунку «Дія», в якому в один клік зможе підтвердити належність до членів вашої сім’ї, погодити збір та передачу вам даних стосовно себе  для заповнення декларації. При цьому в особистому кабінеті Реєстру декларацій ви будете бачити зміну статусу запиту:</w:t>
      </w:r>
    </w:p>
    <w:p w:rsidR="0007169A" w:rsidRPr="00454C87" w:rsidRDefault="0007169A" w:rsidP="0000621C">
      <w:pPr>
        <w:numPr>
          <w:ilvl w:val="0"/>
          <w:numId w:val="33"/>
        </w:numPr>
        <w:tabs>
          <w:tab w:val="clear" w:pos="720"/>
          <w:tab w:val="num" w:pos="180"/>
        </w:tabs>
        <w:ind w:left="0" w:firstLine="0"/>
        <w:jc w:val="both"/>
        <w:rPr>
          <w:color w:val="000000"/>
          <w:sz w:val="22"/>
          <w:szCs w:val="22"/>
          <w:lang w:val="ru-RU"/>
        </w:rPr>
      </w:pPr>
      <w:r w:rsidRPr="00454C87">
        <w:rPr>
          <w:rStyle w:val="Strong"/>
          <w:color w:val="000000"/>
          <w:sz w:val="22"/>
          <w:szCs w:val="22"/>
          <w:lang w:val="ru-RU"/>
        </w:rPr>
        <w:t>«Запит в процесі обробки»</w:t>
      </w:r>
      <w:r w:rsidRPr="00454C87">
        <w:rPr>
          <w:color w:val="000000"/>
          <w:sz w:val="22"/>
          <w:szCs w:val="22"/>
        </w:rPr>
        <w:t> </w:t>
      </w:r>
      <w:r w:rsidRPr="00454C87">
        <w:rPr>
          <w:color w:val="000000"/>
          <w:sz w:val="22"/>
          <w:szCs w:val="22"/>
          <w:lang w:val="ru-RU"/>
        </w:rPr>
        <w:t>– член сім'ї ще не підтвердив запит;</w:t>
      </w:r>
    </w:p>
    <w:p w:rsidR="0007169A" w:rsidRPr="00454C87" w:rsidRDefault="0007169A" w:rsidP="0000621C">
      <w:pPr>
        <w:numPr>
          <w:ilvl w:val="0"/>
          <w:numId w:val="33"/>
        </w:numPr>
        <w:tabs>
          <w:tab w:val="clear" w:pos="720"/>
          <w:tab w:val="num" w:pos="180"/>
        </w:tabs>
        <w:ind w:left="0" w:firstLine="0"/>
        <w:jc w:val="both"/>
        <w:rPr>
          <w:color w:val="000000"/>
          <w:sz w:val="22"/>
          <w:szCs w:val="22"/>
          <w:lang w:val="ru-RU"/>
        </w:rPr>
      </w:pPr>
      <w:r w:rsidRPr="00454C87">
        <w:rPr>
          <w:rStyle w:val="Strong"/>
          <w:color w:val="000000"/>
          <w:sz w:val="22"/>
          <w:szCs w:val="22"/>
          <w:lang w:val="ru-RU"/>
        </w:rPr>
        <w:t>«Не знайдено»</w:t>
      </w:r>
      <w:r w:rsidRPr="00454C87">
        <w:rPr>
          <w:color w:val="000000"/>
          <w:sz w:val="22"/>
          <w:szCs w:val="22"/>
        </w:rPr>
        <w:t> </w:t>
      </w:r>
      <w:r w:rsidRPr="00454C87">
        <w:rPr>
          <w:color w:val="000000"/>
          <w:sz w:val="22"/>
          <w:szCs w:val="22"/>
          <w:lang w:val="ru-RU"/>
        </w:rPr>
        <w:t>– член сім'ї не є користувачем мобільного застосунку «Дія» або зазначено недійсний податковий номер;</w:t>
      </w:r>
    </w:p>
    <w:p w:rsidR="0007169A" w:rsidRPr="00454C87" w:rsidRDefault="0007169A" w:rsidP="0000621C">
      <w:pPr>
        <w:numPr>
          <w:ilvl w:val="0"/>
          <w:numId w:val="33"/>
        </w:numPr>
        <w:tabs>
          <w:tab w:val="clear" w:pos="720"/>
          <w:tab w:val="num" w:pos="180"/>
        </w:tabs>
        <w:ind w:left="0" w:firstLine="0"/>
        <w:jc w:val="both"/>
        <w:rPr>
          <w:color w:val="000000"/>
          <w:sz w:val="22"/>
          <w:szCs w:val="22"/>
          <w:lang w:val="ru-RU"/>
        </w:rPr>
      </w:pPr>
      <w:r w:rsidRPr="00454C87">
        <w:rPr>
          <w:rStyle w:val="Strong"/>
          <w:color w:val="000000"/>
          <w:sz w:val="22"/>
          <w:szCs w:val="22"/>
          <w:lang w:val="ru-RU"/>
        </w:rPr>
        <w:t>«Погодження отримано»</w:t>
      </w:r>
      <w:r w:rsidRPr="00454C87">
        <w:rPr>
          <w:color w:val="000000"/>
          <w:sz w:val="22"/>
          <w:szCs w:val="22"/>
        </w:rPr>
        <w:t> </w:t>
      </w:r>
      <w:r w:rsidRPr="00454C87">
        <w:rPr>
          <w:color w:val="000000"/>
          <w:sz w:val="22"/>
          <w:szCs w:val="22"/>
          <w:lang w:val="ru-RU"/>
        </w:rPr>
        <w:t>– підтвердження члена сім'ї отримано;</w:t>
      </w:r>
    </w:p>
    <w:p w:rsidR="0007169A" w:rsidRPr="00454C87" w:rsidRDefault="0007169A" w:rsidP="0000621C">
      <w:pPr>
        <w:numPr>
          <w:ilvl w:val="0"/>
          <w:numId w:val="33"/>
        </w:numPr>
        <w:tabs>
          <w:tab w:val="clear" w:pos="720"/>
          <w:tab w:val="num" w:pos="180"/>
        </w:tabs>
        <w:ind w:left="0" w:firstLine="0"/>
        <w:jc w:val="both"/>
        <w:rPr>
          <w:color w:val="000000"/>
          <w:sz w:val="22"/>
          <w:szCs w:val="22"/>
          <w:lang w:val="ru-RU"/>
        </w:rPr>
      </w:pPr>
      <w:r w:rsidRPr="00454C87">
        <w:rPr>
          <w:rStyle w:val="Strong"/>
          <w:color w:val="000000"/>
          <w:sz w:val="22"/>
          <w:szCs w:val="22"/>
          <w:lang w:val="ru-RU"/>
        </w:rPr>
        <w:t>«Погодження відхилено»</w:t>
      </w:r>
      <w:r w:rsidRPr="00454C87">
        <w:rPr>
          <w:color w:val="000000"/>
          <w:sz w:val="22"/>
          <w:szCs w:val="22"/>
        </w:rPr>
        <w:t> </w:t>
      </w:r>
      <w:r w:rsidRPr="00454C87">
        <w:rPr>
          <w:color w:val="000000"/>
          <w:sz w:val="22"/>
          <w:szCs w:val="22"/>
          <w:lang w:val="ru-RU"/>
        </w:rPr>
        <w:t>– член сім'ї відхилив запит на підтвердження статусу члена сім'ї;</w:t>
      </w:r>
    </w:p>
    <w:p w:rsidR="0007169A" w:rsidRPr="00454C87" w:rsidRDefault="0007169A" w:rsidP="00B3545C">
      <w:pPr>
        <w:numPr>
          <w:ilvl w:val="0"/>
          <w:numId w:val="33"/>
        </w:numPr>
        <w:tabs>
          <w:tab w:val="clear" w:pos="720"/>
          <w:tab w:val="num" w:pos="180"/>
        </w:tabs>
        <w:ind w:left="0" w:firstLine="0"/>
        <w:jc w:val="both"/>
        <w:rPr>
          <w:color w:val="000000"/>
          <w:sz w:val="22"/>
          <w:szCs w:val="22"/>
          <w:lang w:val="ru-RU"/>
        </w:rPr>
      </w:pPr>
      <w:r w:rsidRPr="00454C87">
        <w:rPr>
          <w:rStyle w:val="Strong"/>
          <w:color w:val="000000"/>
          <w:sz w:val="22"/>
          <w:szCs w:val="22"/>
          <w:lang w:val="ru-RU"/>
        </w:rPr>
        <w:t>«Термін дії запиту скінчився»</w:t>
      </w:r>
      <w:r w:rsidRPr="00454C87">
        <w:rPr>
          <w:rStyle w:val="Strong"/>
          <w:color w:val="000000"/>
          <w:sz w:val="22"/>
          <w:szCs w:val="22"/>
        </w:rPr>
        <w:t> </w:t>
      </w:r>
      <w:r w:rsidRPr="00454C87">
        <w:rPr>
          <w:color w:val="000000"/>
          <w:sz w:val="22"/>
          <w:szCs w:val="22"/>
          <w:lang w:val="ru-RU"/>
        </w:rPr>
        <w:t>– член сім'ї не відреагував на запит щодо підтвердження статусу члена сім'ї.</w:t>
      </w:r>
    </w:p>
    <w:p w:rsidR="0007169A" w:rsidRPr="00454C87" w:rsidRDefault="0007169A" w:rsidP="00B3545C">
      <w:pPr>
        <w:numPr>
          <w:ilvl w:val="0"/>
          <w:numId w:val="34"/>
        </w:numPr>
        <w:tabs>
          <w:tab w:val="clear" w:pos="720"/>
          <w:tab w:val="num" w:pos="180"/>
        </w:tabs>
        <w:ind w:left="0" w:firstLine="0"/>
        <w:jc w:val="both"/>
        <w:rPr>
          <w:color w:val="000000"/>
          <w:sz w:val="22"/>
          <w:szCs w:val="22"/>
          <w:lang w:val="ru-RU"/>
        </w:rPr>
      </w:pPr>
      <w:r w:rsidRPr="00454C87">
        <w:rPr>
          <w:color w:val="000000"/>
          <w:sz w:val="22"/>
          <w:szCs w:val="22"/>
          <w:lang w:val="ru-RU"/>
        </w:rPr>
        <w:t xml:space="preserve">  Після зміни статусу запиту на</w:t>
      </w:r>
      <w:r w:rsidRPr="00454C87">
        <w:rPr>
          <w:color w:val="000000"/>
          <w:sz w:val="22"/>
          <w:szCs w:val="22"/>
        </w:rPr>
        <w:t> </w:t>
      </w:r>
      <w:r w:rsidRPr="00454C87">
        <w:rPr>
          <w:rStyle w:val="Strong"/>
          <w:color w:val="000000"/>
          <w:sz w:val="22"/>
          <w:szCs w:val="22"/>
          <w:lang w:val="ru-RU"/>
        </w:rPr>
        <w:t>«Погодження отримано»</w:t>
      </w:r>
      <w:r w:rsidRPr="00454C87">
        <w:rPr>
          <w:color w:val="000000"/>
          <w:sz w:val="22"/>
          <w:szCs w:val="22"/>
        </w:rPr>
        <w:t> </w:t>
      </w:r>
      <w:r w:rsidRPr="00454C87">
        <w:rPr>
          <w:color w:val="000000"/>
          <w:sz w:val="22"/>
          <w:szCs w:val="22"/>
          <w:lang w:val="ru-RU"/>
        </w:rPr>
        <w:t>для подальшого формування довідки треба натиснути</w:t>
      </w:r>
      <w:r w:rsidRPr="00454C87">
        <w:rPr>
          <w:color w:val="000000"/>
          <w:sz w:val="22"/>
          <w:szCs w:val="22"/>
        </w:rPr>
        <w:t> </w:t>
      </w:r>
      <w:r w:rsidRPr="00454C87">
        <w:rPr>
          <w:rStyle w:val="Strong"/>
          <w:color w:val="000000"/>
          <w:sz w:val="22"/>
          <w:szCs w:val="22"/>
          <w:lang w:val="ru-RU"/>
        </w:rPr>
        <w:t>«Сформувати довідку»</w:t>
      </w:r>
      <w:r w:rsidRPr="00454C87">
        <w:rPr>
          <w:color w:val="000000"/>
          <w:sz w:val="22"/>
          <w:szCs w:val="22"/>
          <w:lang w:val="ru-RU"/>
        </w:rPr>
        <w:t>.</w:t>
      </w:r>
    </w:p>
    <w:p w:rsidR="0007169A" w:rsidRPr="00454C87" w:rsidRDefault="0007169A" w:rsidP="00B3545C">
      <w:pPr>
        <w:numPr>
          <w:ilvl w:val="0"/>
          <w:numId w:val="34"/>
        </w:numPr>
        <w:tabs>
          <w:tab w:val="clear" w:pos="720"/>
          <w:tab w:val="num" w:pos="180"/>
        </w:tabs>
        <w:ind w:left="0" w:firstLine="0"/>
        <w:jc w:val="both"/>
        <w:rPr>
          <w:color w:val="000000"/>
          <w:sz w:val="22"/>
          <w:szCs w:val="22"/>
        </w:rPr>
      </w:pPr>
      <w:r w:rsidRPr="00454C87">
        <w:rPr>
          <w:color w:val="000000"/>
          <w:sz w:val="22"/>
          <w:szCs w:val="22"/>
          <w:lang w:val="ru-RU"/>
        </w:rPr>
        <w:t xml:space="preserve">  Якщо бачите статус</w:t>
      </w:r>
      <w:r w:rsidRPr="00454C87">
        <w:rPr>
          <w:color w:val="000000"/>
          <w:sz w:val="22"/>
          <w:szCs w:val="22"/>
        </w:rPr>
        <w:t> </w:t>
      </w:r>
      <w:r w:rsidRPr="00454C87">
        <w:rPr>
          <w:rStyle w:val="Strong"/>
          <w:color w:val="000000"/>
          <w:sz w:val="22"/>
          <w:szCs w:val="22"/>
          <w:lang w:val="ru-RU"/>
        </w:rPr>
        <w:t>«Погодження відхилено»</w:t>
      </w:r>
      <w:r w:rsidRPr="00454C87">
        <w:rPr>
          <w:color w:val="000000"/>
          <w:sz w:val="22"/>
          <w:szCs w:val="22"/>
        </w:rPr>
        <w:t> </w:t>
      </w:r>
      <w:r w:rsidRPr="00454C87">
        <w:rPr>
          <w:color w:val="000000"/>
          <w:sz w:val="22"/>
          <w:szCs w:val="22"/>
          <w:lang w:val="ru-RU"/>
        </w:rPr>
        <w:t>або</w:t>
      </w:r>
      <w:r w:rsidRPr="00454C87">
        <w:rPr>
          <w:color w:val="000000"/>
          <w:sz w:val="22"/>
          <w:szCs w:val="22"/>
        </w:rPr>
        <w:t> </w:t>
      </w:r>
      <w:r w:rsidRPr="00454C87">
        <w:rPr>
          <w:rStyle w:val="Strong"/>
          <w:color w:val="000000"/>
          <w:sz w:val="22"/>
          <w:szCs w:val="22"/>
          <w:lang w:val="ru-RU"/>
        </w:rPr>
        <w:t>«Не знайдено»</w:t>
      </w:r>
      <w:r w:rsidRPr="00454C87">
        <w:rPr>
          <w:color w:val="000000"/>
          <w:sz w:val="22"/>
          <w:szCs w:val="22"/>
          <w:lang w:val="ru-RU"/>
        </w:rPr>
        <w:t>, то ви</w:t>
      </w:r>
      <w:r w:rsidRPr="00454C87">
        <w:rPr>
          <w:color w:val="000000"/>
          <w:sz w:val="22"/>
          <w:szCs w:val="22"/>
        </w:rPr>
        <w:t> </w:t>
      </w:r>
      <w:r w:rsidRPr="00454C87">
        <w:rPr>
          <w:color w:val="000000"/>
          <w:sz w:val="22"/>
          <w:szCs w:val="22"/>
          <w:lang w:val="ru-RU"/>
        </w:rPr>
        <w:t xml:space="preserve"> може надіслати запит таким членам сім’ї</w:t>
      </w:r>
      <w:r w:rsidRPr="00454C87">
        <w:rPr>
          <w:color w:val="000000"/>
          <w:sz w:val="22"/>
          <w:szCs w:val="22"/>
        </w:rPr>
        <w:t> </w:t>
      </w:r>
      <w:r w:rsidRPr="00454C87">
        <w:rPr>
          <w:rStyle w:val="Strong"/>
          <w:color w:val="000000"/>
          <w:sz w:val="22"/>
          <w:szCs w:val="22"/>
          <w:lang w:val="ru-RU"/>
        </w:rPr>
        <w:t>повторно</w:t>
      </w:r>
      <w:r w:rsidRPr="00454C87">
        <w:rPr>
          <w:color w:val="000000"/>
          <w:sz w:val="22"/>
          <w:szCs w:val="22"/>
          <w:lang w:val="ru-RU"/>
        </w:rPr>
        <w:t>, але</w:t>
      </w:r>
      <w:r w:rsidRPr="00454C87">
        <w:rPr>
          <w:color w:val="000000"/>
          <w:sz w:val="22"/>
          <w:szCs w:val="22"/>
        </w:rPr>
        <w:t> </w:t>
      </w:r>
      <w:r w:rsidRPr="00454C87">
        <w:rPr>
          <w:rStyle w:val="Strong"/>
          <w:color w:val="000000"/>
          <w:sz w:val="22"/>
          <w:szCs w:val="22"/>
          <w:lang w:val="ru-RU"/>
        </w:rPr>
        <w:t>не більше трьох разів</w:t>
      </w:r>
      <w:r w:rsidRPr="00454C87">
        <w:rPr>
          <w:color w:val="000000"/>
          <w:sz w:val="22"/>
          <w:szCs w:val="22"/>
          <w:lang w:val="ru-RU"/>
        </w:rPr>
        <w:t xml:space="preserve">. Якщо погодження так і не отримано, відомості про такого члена сім’ї треба видалити з переліку. </w:t>
      </w:r>
      <w:r w:rsidRPr="00454C87">
        <w:rPr>
          <w:color w:val="000000"/>
          <w:sz w:val="22"/>
          <w:szCs w:val="22"/>
        </w:rPr>
        <w:t>Далі – натиснути кнопку </w:t>
      </w:r>
      <w:r w:rsidRPr="00454C87">
        <w:rPr>
          <w:rStyle w:val="Strong"/>
          <w:color w:val="000000"/>
          <w:sz w:val="22"/>
          <w:szCs w:val="22"/>
        </w:rPr>
        <w:t>«Сформувати довідку»</w:t>
      </w:r>
      <w:r w:rsidRPr="00454C87">
        <w:rPr>
          <w:color w:val="000000"/>
          <w:sz w:val="22"/>
          <w:szCs w:val="22"/>
        </w:rPr>
        <w:t>.</w:t>
      </w:r>
    </w:p>
    <w:p w:rsidR="0007169A" w:rsidRPr="00454C87" w:rsidRDefault="0007169A" w:rsidP="00B3545C">
      <w:pPr>
        <w:numPr>
          <w:ilvl w:val="0"/>
          <w:numId w:val="34"/>
        </w:numPr>
        <w:tabs>
          <w:tab w:val="clear" w:pos="720"/>
          <w:tab w:val="num" w:pos="180"/>
        </w:tabs>
        <w:ind w:left="0" w:firstLine="0"/>
        <w:jc w:val="both"/>
        <w:rPr>
          <w:color w:val="000000"/>
          <w:sz w:val="22"/>
          <w:szCs w:val="22"/>
          <w:lang w:val="ru-RU"/>
        </w:rPr>
      </w:pPr>
      <w:r w:rsidRPr="00454C87">
        <w:rPr>
          <w:color w:val="000000"/>
          <w:sz w:val="22"/>
          <w:szCs w:val="22"/>
          <w:lang w:val="ru-RU"/>
        </w:rPr>
        <w:t xml:space="preserve"> Після завершення збору інформації натиснути</w:t>
      </w:r>
      <w:r w:rsidRPr="00454C87">
        <w:rPr>
          <w:color w:val="000000"/>
          <w:sz w:val="22"/>
          <w:szCs w:val="22"/>
        </w:rPr>
        <w:t> </w:t>
      </w:r>
      <w:r w:rsidRPr="00454C87">
        <w:rPr>
          <w:rStyle w:val="Strong"/>
          <w:color w:val="000000"/>
          <w:sz w:val="22"/>
          <w:szCs w:val="22"/>
          <w:lang w:val="ru-RU"/>
        </w:rPr>
        <w:t>«Переглянути довідку»</w:t>
      </w:r>
      <w:r w:rsidRPr="00454C87">
        <w:rPr>
          <w:color w:val="000000"/>
          <w:sz w:val="22"/>
          <w:szCs w:val="22"/>
          <w:lang w:val="ru-RU"/>
        </w:rPr>
        <w:t>.</w:t>
      </w:r>
    </w:p>
    <w:p w:rsidR="0007169A" w:rsidRPr="00454C87" w:rsidRDefault="0007169A" w:rsidP="002F2632">
      <w:pPr>
        <w:pStyle w:val="NormalWeb"/>
        <w:spacing w:before="0" w:beforeAutospacing="0" w:after="0" w:afterAutospacing="0"/>
        <w:jc w:val="both"/>
        <w:rPr>
          <w:rStyle w:val="Strong"/>
          <w:color w:val="000000"/>
          <w:sz w:val="10"/>
          <w:szCs w:val="10"/>
          <w:lang w:val="uk-UA"/>
        </w:rPr>
      </w:pPr>
    </w:p>
    <w:p w:rsidR="0007169A" w:rsidRPr="00454C87" w:rsidRDefault="0007169A" w:rsidP="002F2632">
      <w:pPr>
        <w:pStyle w:val="NormalWeb"/>
        <w:spacing w:before="0" w:beforeAutospacing="0" w:after="0" w:afterAutospacing="0"/>
        <w:jc w:val="both"/>
        <w:rPr>
          <w:color w:val="000000"/>
          <w:sz w:val="22"/>
          <w:szCs w:val="22"/>
        </w:rPr>
      </w:pPr>
      <w:r w:rsidRPr="00454C87">
        <w:rPr>
          <w:rStyle w:val="Strong"/>
          <w:color w:val="000000"/>
          <w:sz w:val="22"/>
          <w:szCs w:val="22"/>
          <w:lang w:val="uk-UA"/>
        </w:rPr>
        <w:t xml:space="preserve">     </w:t>
      </w:r>
      <w:r w:rsidRPr="00454C87">
        <w:rPr>
          <w:rStyle w:val="Strong"/>
          <w:color w:val="000000"/>
          <w:sz w:val="22"/>
          <w:szCs w:val="22"/>
        </w:rPr>
        <w:t>Що потрібно знати члену сім’ї, щоб допомогти вам заповнити декларацію?</w:t>
      </w:r>
    </w:p>
    <w:p w:rsidR="0007169A" w:rsidRPr="00454C87" w:rsidRDefault="0007169A" w:rsidP="002F2632">
      <w:pPr>
        <w:numPr>
          <w:ilvl w:val="0"/>
          <w:numId w:val="35"/>
        </w:numPr>
        <w:jc w:val="both"/>
        <w:rPr>
          <w:color w:val="000000"/>
          <w:sz w:val="22"/>
          <w:szCs w:val="22"/>
          <w:lang w:val="ru-RU"/>
        </w:rPr>
      </w:pPr>
      <w:r w:rsidRPr="00454C87">
        <w:rPr>
          <w:color w:val="000000"/>
          <w:sz w:val="22"/>
          <w:szCs w:val="22"/>
          <w:lang w:val="ru-RU"/>
        </w:rPr>
        <w:t>Потрібно бути авторизованим користувачем мобільного застосунку «Дія» і мати податковий номер.</w:t>
      </w:r>
    </w:p>
    <w:p w:rsidR="0007169A" w:rsidRPr="00454C87" w:rsidRDefault="0007169A" w:rsidP="002F2632">
      <w:pPr>
        <w:numPr>
          <w:ilvl w:val="0"/>
          <w:numId w:val="35"/>
        </w:numPr>
        <w:jc w:val="both"/>
        <w:rPr>
          <w:color w:val="000000"/>
          <w:sz w:val="22"/>
          <w:szCs w:val="22"/>
          <w:lang w:val="ru-RU"/>
        </w:rPr>
      </w:pPr>
      <w:r w:rsidRPr="00454C87">
        <w:rPr>
          <w:color w:val="000000"/>
          <w:sz w:val="22"/>
          <w:szCs w:val="22"/>
          <w:lang w:val="ru-RU"/>
        </w:rPr>
        <w:t xml:space="preserve">Необхідно вчасно, протягом 24 годин після отримання повідомлення, надати відповідь на запит інформації. </w:t>
      </w:r>
    </w:p>
    <w:p w:rsidR="0007169A" w:rsidRPr="00454C87" w:rsidRDefault="0007169A" w:rsidP="002F2632">
      <w:pPr>
        <w:numPr>
          <w:ilvl w:val="0"/>
          <w:numId w:val="35"/>
        </w:numPr>
        <w:jc w:val="both"/>
        <w:rPr>
          <w:color w:val="000000"/>
          <w:sz w:val="22"/>
          <w:szCs w:val="22"/>
          <w:lang w:val="ru-RU"/>
        </w:rPr>
      </w:pPr>
      <w:r w:rsidRPr="00454C87">
        <w:rPr>
          <w:color w:val="000000"/>
          <w:sz w:val="22"/>
          <w:szCs w:val="22"/>
          <w:lang w:val="ru-RU"/>
        </w:rPr>
        <w:t>Якщо відхиляється такий запит або термін його дії закінчився, декларант</w:t>
      </w:r>
      <w:r w:rsidRPr="00454C87">
        <w:rPr>
          <w:color w:val="000000"/>
          <w:sz w:val="22"/>
          <w:szCs w:val="22"/>
        </w:rPr>
        <w:t> </w:t>
      </w:r>
      <w:r w:rsidRPr="00454C87">
        <w:rPr>
          <w:rStyle w:val="Strong"/>
          <w:color w:val="000000"/>
          <w:sz w:val="22"/>
          <w:szCs w:val="22"/>
          <w:lang w:val="ru-RU"/>
        </w:rPr>
        <w:t>не отримує</w:t>
      </w:r>
      <w:r w:rsidRPr="00454C87">
        <w:rPr>
          <w:color w:val="000000"/>
          <w:sz w:val="22"/>
          <w:szCs w:val="22"/>
        </w:rPr>
        <w:t> </w:t>
      </w:r>
      <w:r w:rsidRPr="00454C87">
        <w:rPr>
          <w:color w:val="000000"/>
          <w:sz w:val="22"/>
          <w:szCs w:val="22"/>
          <w:lang w:val="ru-RU"/>
        </w:rPr>
        <w:t>дані. При цьому декларант може надіслати запит</w:t>
      </w:r>
      <w:r w:rsidRPr="00454C87">
        <w:rPr>
          <w:color w:val="000000"/>
          <w:sz w:val="22"/>
          <w:szCs w:val="22"/>
        </w:rPr>
        <w:t> </w:t>
      </w:r>
      <w:r w:rsidRPr="00454C87">
        <w:rPr>
          <w:rStyle w:val="Strong"/>
          <w:color w:val="000000"/>
          <w:sz w:val="22"/>
          <w:szCs w:val="22"/>
          <w:lang w:val="ru-RU"/>
        </w:rPr>
        <w:t>повторно</w:t>
      </w:r>
      <w:r w:rsidRPr="00454C87">
        <w:rPr>
          <w:color w:val="000000"/>
          <w:sz w:val="22"/>
          <w:szCs w:val="22"/>
          <w:lang w:val="ru-RU"/>
        </w:rPr>
        <w:t>, але</w:t>
      </w:r>
      <w:r w:rsidRPr="00454C87">
        <w:rPr>
          <w:color w:val="000000"/>
          <w:sz w:val="22"/>
          <w:szCs w:val="22"/>
        </w:rPr>
        <w:t> </w:t>
      </w:r>
      <w:r w:rsidRPr="00454C87">
        <w:rPr>
          <w:rStyle w:val="Strong"/>
          <w:color w:val="000000"/>
          <w:sz w:val="22"/>
          <w:szCs w:val="22"/>
          <w:lang w:val="ru-RU"/>
        </w:rPr>
        <w:t>не більше трьох разів.</w:t>
      </w:r>
      <w:r w:rsidRPr="00454C87">
        <w:rPr>
          <w:color w:val="000000"/>
          <w:sz w:val="22"/>
          <w:szCs w:val="22"/>
        </w:rPr>
        <w:t> </w:t>
      </w:r>
    </w:p>
    <w:p w:rsidR="0007169A" w:rsidRPr="00454C87" w:rsidRDefault="0007169A" w:rsidP="002F2632">
      <w:pPr>
        <w:numPr>
          <w:ilvl w:val="0"/>
          <w:numId w:val="35"/>
        </w:numPr>
        <w:jc w:val="both"/>
        <w:rPr>
          <w:color w:val="000000"/>
          <w:sz w:val="22"/>
          <w:szCs w:val="22"/>
          <w:lang w:val="ru-RU"/>
        </w:rPr>
      </w:pPr>
      <w:r w:rsidRPr="00454C87">
        <w:rPr>
          <w:color w:val="000000"/>
          <w:sz w:val="22"/>
          <w:szCs w:val="22"/>
          <w:lang w:val="ru-RU"/>
        </w:rPr>
        <w:t>У разі підтвердження запиту</w:t>
      </w:r>
      <w:r w:rsidRPr="00454C87">
        <w:rPr>
          <w:color w:val="000000"/>
          <w:sz w:val="22"/>
          <w:szCs w:val="22"/>
        </w:rPr>
        <w:t> </w:t>
      </w:r>
      <w:r w:rsidRPr="00454C87">
        <w:rPr>
          <w:color w:val="000000"/>
          <w:sz w:val="22"/>
          <w:szCs w:val="22"/>
          <w:lang w:val="ru-RU"/>
        </w:rPr>
        <w:t>НАЗК збере інформацію про активи та доходи члена сім’ї, а потім передасть їх декларанту в його особистий кабінет в Реєстрі декларацій.</w:t>
      </w:r>
    </w:p>
    <w:p w:rsidR="0007169A" w:rsidRPr="00454C87" w:rsidRDefault="0007169A" w:rsidP="002F2632">
      <w:pPr>
        <w:numPr>
          <w:ilvl w:val="0"/>
          <w:numId w:val="35"/>
        </w:numPr>
        <w:jc w:val="both"/>
        <w:rPr>
          <w:color w:val="000000"/>
          <w:sz w:val="22"/>
          <w:szCs w:val="22"/>
          <w:lang w:val="ru-RU"/>
        </w:rPr>
      </w:pPr>
      <w:r w:rsidRPr="00454C87">
        <w:rPr>
          <w:color w:val="000000"/>
          <w:sz w:val="22"/>
          <w:szCs w:val="22"/>
          <w:lang w:val="ru-RU"/>
        </w:rPr>
        <w:t>Інформація передається в обсягах, необхідних для заповнення декларації, згідно з формою декларації, тому використати її для інших цілей неможливо.</w:t>
      </w:r>
    </w:p>
    <w:p w:rsidR="0007169A" w:rsidRPr="00454C87" w:rsidRDefault="0007169A" w:rsidP="002F2632">
      <w:pPr>
        <w:pStyle w:val="NormalWeb"/>
        <w:spacing w:before="0" w:beforeAutospacing="0" w:after="0" w:afterAutospacing="0"/>
        <w:jc w:val="both"/>
        <w:rPr>
          <w:color w:val="000000"/>
          <w:sz w:val="22"/>
          <w:szCs w:val="22"/>
        </w:rPr>
      </w:pPr>
      <w:r w:rsidRPr="00454C87">
        <w:rPr>
          <w:color w:val="000000"/>
          <w:sz w:val="22"/>
          <w:szCs w:val="22"/>
          <w:lang w:val="uk-UA"/>
        </w:rPr>
        <w:t xml:space="preserve">      </w:t>
      </w:r>
      <w:r w:rsidRPr="00454C87">
        <w:rPr>
          <w:color w:val="000000"/>
          <w:sz w:val="22"/>
          <w:szCs w:val="22"/>
        </w:rPr>
        <w:t>Детальніше про перелік реєстрів та обсяг інформації, що буде зібраний та переданий декларанту, на порталі Реєстру декларацій (</w:t>
      </w:r>
      <w:hyperlink r:id="rId9" w:history="1">
        <w:r w:rsidRPr="00454C87">
          <w:rPr>
            <w:rStyle w:val="Hyperlink"/>
            <w:sz w:val="22"/>
            <w:szCs w:val="22"/>
          </w:rPr>
          <w:t>https://public.nazk.gov.ua/declarants_data</w:t>
        </w:r>
      </w:hyperlink>
      <w:r w:rsidRPr="00454C87">
        <w:rPr>
          <w:color w:val="000000"/>
          <w:sz w:val="22"/>
          <w:szCs w:val="22"/>
        </w:rPr>
        <w:t>).</w:t>
      </w:r>
    </w:p>
    <w:p w:rsidR="0007169A" w:rsidRPr="000A3A66" w:rsidRDefault="0007169A" w:rsidP="002F2632">
      <w:pPr>
        <w:pStyle w:val="NormalWeb"/>
        <w:spacing w:before="0" w:beforeAutospacing="0" w:after="0" w:afterAutospacing="0"/>
        <w:jc w:val="both"/>
        <w:rPr>
          <w:color w:val="000000"/>
          <w:sz w:val="22"/>
          <w:szCs w:val="22"/>
        </w:rPr>
      </w:pPr>
      <w:r w:rsidRPr="00B3545C">
        <w:rPr>
          <w:color w:val="000000"/>
          <w:sz w:val="20"/>
          <w:szCs w:val="20"/>
          <w:lang w:val="uk-UA"/>
        </w:rPr>
        <w:t xml:space="preserve">       </w:t>
      </w:r>
      <w:r w:rsidRPr="000A3A66">
        <w:rPr>
          <w:color w:val="000000"/>
          <w:sz w:val="22"/>
          <w:szCs w:val="22"/>
          <w:lang w:val="uk-UA"/>
        </w:rPr>
        <w:t xml:space="preserve">Якщо впродовж доби запит не надходить, будь ласка, порадьте члену сім’ї оновити застосунок «Дія» до останньої версії, потім видаліть в реєстрі запит щодо згоди члена сім’ї, додайте його знову та очікуйте підтвердження, після якого спробуйте сформувати запит на отримання даних повторно. </w:t>
      </w:r>
      <w:r w:rsidRPr="000A3A66">
        <w:rPr>
          <w:color w:val="000000"/>
          <w:sz w:val="22"/>
          <w:szCs w:val="22"/>
        </w:rPr>
        <w:t>Якщо додаватимете члена сім’ї, переконайтесь, що додаток «Дія» на його смартфоні оновлений до останньої версії.</w:t>
      </w:r>
    </w:p>
    <w:p w:rsidR="0007169A" w:rsidRPr="00855578" w:rsidRDefault="0007169A" w:rsidP="0024766E">
      <w:pPr>
        <w:pStyle w:val="NormalWeb"/>
        <w:spacing w:before="0" w:beforeAutospacing="0" w:after="0" w:afterAutospacing="0"/>
        <w:ind w:firstLine="360"/>
        <w:jc w:val="both"/>
        <w:rPr>
          <w:b/>
          <w:i/>
          <w:color w:val="000000"/>
          <w:sz w:val="10"/>
          <w:szCs w:val="10"/>
          <w:lang w:val="uk-UA"/>
        </w:rPr>
      </w:pPr>
    </w:p>
    <w:p w:rsidR="0007169A" w:rsidRPr="00454C87" w:rsidRDefault="0007169A" w:rsidP="0024766E">
      <w:pPr>
        <w:pStyle w:val="NormalWeb"/>
        <w:spacing w:before="0" w:beforeAutospacing="0" w:after="0" w:afterAutospacing="0"/>
        <w:ind w:firstLine="360"/>
        <w:jc w:val="both"/>
        <w:rPr>
          <w:color w:val="000000"/>
          <w:sz w:val="22"/>
          <w:szCs w:val="22"/>
          <w:lang w:val="uk-UA"/>
        </w:rPr>
      </w:pPr>
      <w:r w:rsidRPr="00454C87">
        <w:rPr>
          <w:b/>
          <w:i/>
          <w:color w:val="000000"/>
          <w:sz w:val="22"/>
          <w:szCs w:val="22"/>
          <w:lang w:val="uk-UA"/>
        </w:rPr>
        <w:t>!!! Пам’ятайте</w:t>
      </w:r>
      <w:r w:rsidRPr="00454C87">
        <w:rPr>
          <w:color w:val="000000"/>
          <w:sz w:val="22"/>
          <w:szCs w:val="22"/>
          <w:lang w:val="uk-UA"/>
        </w:rPr>
        <w:t xml:space="preserve">, </w:t>
      </w:r>
      <w:r w:rsidRPr="00454C87">
        <w:rPr>
          <w:b/>
          <w:i/>
          <w:color w:val="000000"/>
          <w:sz w:val="22"/>
          <w:szCs w:val="22"/>
          <w:lang w:val="uk-UA"/>
        </w:rPr>
        <w:t xml:space="preserve">що </w:t>
      </w:r>
      <w:r w:rsidRPr="00454C87">
        <w:rPr>
          <w:b/>
          <w:i/>
          <w:color w:val="000000"/>
          <w:sz w:val="22"/>
          <w:szCs w:val="22"/>
        </w:rPr>
        <w:t>сформувати довідку “Дані для декларації” можливо один раз на рік</w:t>
      </w:r>
      <w:r w:rsidRPr="00454C87">
        <w:rPr>
          <w:b/>
          <w:i/>
          <w:color w:val="000000"/>
          <w:sz w:val="22"/>
          <w:szCs w:val="22"/>
          <w:lang w:val="uk-UA"/>
        </w:rPr>
        <w:t xml:space="preserve"> (</w:t>
      </w:r>
      <w:r w:rsidRPr="00454C87">
        <w:rPr>
          <w:color w:val="000000"/>
          <w:sz w:val="22"/>
          <w:szCs w:val="22"/>
        </w:rPr>
        <w:t>раніше вже сформували таку довідку, то повторно зробити це неможливо</w:t>
      </w:r>
      <w:r w:rsidRPr="00454C87">
        <w:rPr>
          <w:color w:val="000000"/>
          <w:sz w:val="22"/>
          <w:szCs w:val="22"/>
          <w:lang w:val="uk-UA"/>
        </w:rPr>
        <w:t>)</w:t>
      </w:r>
      <w:r w:rsidRPr="00454C87">
        <w:rPr>
          <w:color w:val="000000"/>
          <w:sz w:val="22"/>
          <w:szCs w:val="22"/>
        </w:rPr>
        <w:t>, тому ради</w:t>
      </w:r>
      <w:r w:rsidRPr="00454C87">
        <w:rPr>
          <w:color w:val="000000"/>
          <w:sz w:val="22"/>
          <w:szCs w:val="22"/>
          <w:lang w:val="uk-UA"/>
        </w:rPr>
        <w:t>мо</w:t>
      </w:r>
      <w:r w:rsidRPr="00454C87">
        <w:rPr>
          <w:color w:val="000000"/>
          <w:sz w:val="22"/>
          <w:szCs w:val="22"/>
        </w:rPr>
        <w:t xml:space="preserve"> формувати її в період кампанії декларування та уважно слідкувати за застереженнями у довідці, оскільки інформація з окремих реєстрів, наприклад, про корпоративні права та бенефіціарство, надається на дату формування довідки “Дані для декларації”, а не на кінець звітного періоду. </w:t>
      </w:r>
      <w:r w:rsidRPr="00454C87">
        <w:rPr>
          <w:color w:val="000000"/>
          <w:sz w:val="22"/>
          <w:szCs w:val="22"/>
          <w:lang w:val="uk-UA"/>
        </w:rPr>
        <w:t xml:space="preserve"> </w:t>
      </w:r>
    </w:p>
    <w:p w:rsidR="0007169A" w:rsidRPr="00454C87" w:rsidRDefault="0007169A" w:rsidP="0024766E">
      <w:pPr>
        <w:pStyle w:val="NormalWeb"/>
        <w:spacing w:before="0" w:beforeAutospacing="0" w:after="0" w:afterAutospacing="0"/>
        <w:ind w:firstLine="360"/>
        <w:jc w:val="both"/>
        <w:rPr>
          <w:i/>
          <w:sz w:val="22"/>
          <w:szCs w:val="22"/>
          <w:u w:val="single"/>
          <w:lang w:val="uk-UA"/>
        </w:rPr>
      </w:pPr>
      <w:r w:rsidRPr="00454C87">
        <w:rPr>
          <w:color w:val="000000"/>
          <w:sz w:val="22"/>
          <w:szCs w:val="22"/>
          <w:lang w:val="uk-UA"/>
        </w:rPr>
        <w:t xml:space="preserve">Також щодо отримання даних для декларації стосовно членів сім’ї за допомогою застосунку «Дія» можливо тільки в разі підтверження запиту декларанта для надання дозволу на збір і передачу інформації стосовно члена сім’ї. </w:t>
      </w:r>
      <w:r w:rsidRPr="00454C87">
        <w:rPr>
          <w:i/>
          <w:color w:val="000000"/>
          <w:sz w:val="22"/>
          <w:szCs w:val="22"/>
          <w:u w:val="single"/>
          <w:lang w:val="uk-UA"/>
        </w:rPr>
        <w:t>Непогодження запиту членом сім’ї не звільняє декларанта від обов’язку вказати у декларації відомості про такого члена сім’ї та зазначити всю інформацію про активи і доходи!</w:t>
      </w:r>
    </w:p>
    <w:p w:rsidR="0007169A" w:rsidRPr="006E24F0" w:rsidRDefault="0007169A" w:rsidP="00763DDB">
      <w:pPr>
        <w:ind w:firstLine="360"/>
        <w:jc w:val="both"/>
        <w:rPr>
          <w:b/>
          <w:color w:val="000000"/>
          <w:sz w:val="10"/>
          <w:szCs w:val="10"/>
          <w:u w:val="single"/>
          <w:lang w:val="ru-RU"/>
        </w:rPr>
      </w:pPr>
    </w:p>
    <w:p w:rsidR="0007169A" w:rsidRDefault="0007169A" w:rsidP="007F3890">
      <w:pPr>
        <w:ind w:firstLine="360"/>
        <w:jc w:val="center"/>
        <w:rPr>
          <w:b/>
          <w:color w:val="000000"/>
          <w:u w:val="single"/>
          <w:lang w:val="uk-UA"/>
        </w:rPr>
      </w:pPr>
      <w:r w:rsidRPr="007F3890">
        <w:rPr>
          <w:rFonts w:eastAsia="DejaVuSans-Bold"/>
          <w:b/>
          <w:bCs/>
          <w:color w:val="00AA33"/>
        </w:rPr>
        <w:t>✓</w:t>
      </w:r>
      <w:r w:rsidRPr="007F3890">
        <w:rPr>
          <w:b/>
          <w:color w:val="000000"/>
          <w:u w:val="single"/>
          <w:lang w:val="ru-RU"/>
        </w:rPr>
        <w:t>Функція «</w:t>
      </w:r>
      <w:r w:rsidRPr="007F3890">
        <w:rPr>
          <w:b/>
          <w:color w:val="000000"/>
          <w:u w:val="single"/>
          <w:lang w:val="uk-UA"/>
        </w:rPr>
        <w:t>Автозаповнення»</w:t>
      </w:r>
    </w:p>
    <w:p w:rsidR="0007169A" w:rsidRPr="00454C87" w:rsidRDefault="0007169A" w:rsidP="007F3890">
      <w:pPr>
        <w:ind w:firstLine="360"/>
        <w:jc w:val="both"/>
        <w:rPr>
          <w:color w:val="000000"/>
          <w:sz w:val="22"/>
          <w:szCs w:val="22"/>
          <w:shd w:val="clear" w:color="auto" w:fill="F3F3F3"/>
          <w:lang w:val="uk-UA"/>
        </w:rPr>
      </w:pPr>
      <w:r w:rsidRPr="00454C87">
        <w:rPr>
          <w:color w:val="000000"/>
          <w:sz w:val="22"/>
          <w:szCs w:val="22"/>
          <w:lang w:val="ru-RU"/>
        </w:rPr>
        <w:t>НАЗК з 11.10.2024 на виконання вимог Закону України «Про запобігання корупції» за допомогою програмних засобів</w:t>
      </w:r>
      <w:r w:rsidRPr="00454C87">
        <w:rPr>
          <w:color w:val="000000"/>
          <w:sz w:val="22"/>
          <w:szCs w:val="22"/>
        </w:rPr>
        <w:t> </w:t>
      </w:r>
      <w:r w:rsidRPr="00454C87">
        <w:rPr>
          <w:sz w:val="22"/>
          <w:szCs w:val="22"/>
          <w:lang w:val="ru-RU"/>
        </w:rPr>
        <w:t xml:space="preserve">Реєстру декларацій </w:t>
      </w:r>
      <w:r w:rsidRPr="00454C87">
        <w:rPr>
          <w:color w:val="000000"/>
          <w:sz w:val="22"/>
          <w:szCs w:val="22"/>
        </w:rPr>
        <w:t> </w:t>
      </w:r>
      <w:r w:rsidRPr="00454C87">
        <w:rPr>
          <w:color w:val="000000"/>
          <w:sz w:val="22"/>
          <w:szCs w:val="22"/>
          <w:lang w:val="ru-RU"/>
        </w:rPr>
        <w:t xml:space="preserve">запровадило можливість </w:t>
      </w:r>
      <w:r w:rsidRPr="00454C87">
        <w:rPr>
          <w:i/>
          <w:color w:val="000000"/>
          <w:sz w:val="22"/>
          <w:szCs w:val="22"/>
          <w:u w:val="single"/>
          <w:lang w:val="ru-RU"/>
        </w:rPr>
        <w:t>часткового автоматизованого</w:t>
      </w:r>
      <w:r w:rsidRPr="00454C87">
        <w:rPr>
          <w:color w:val="000000"/>
          <w:sz w:val="22"/>
          <w:szCs w:val="22"/>
          <w:lang w:val="ru-RU"/>
        </w:rPr>
        <w:t xml:space="preserve"> перенесення окремої інформації з державних реєстрів та баз даних до форми декларації.</w:t>
      </w:r>
    </w:p>
    <w:p w:rsidR="0007169A" w:rsidRPr="00454C87" w:rsidRDefault="0007169A" w:rsidP="00763DDB">
      <w:pPr>
        <w:ind w:firstLine="360"/>
        <w:jc w:val="both"/>
        <w:rPr>
          <w:color w:val="000000"/>
          <w:sz w:val="22"/>
          <w:szCs w:val="22"/>
          <w:shd w:val="clear" w:color="auto" w:fill="F3F3F3"/>
          <w:lang w:val="uk-UA"/>
        </w:rPr>
      </w:pPr>
      <w:r w:rsidRPr="00454C87">
        <w:rPr>
          <w:i/>
          <w:color w:val="000000"/>
          <w:sz w:val="22"/>
          <w:szCs w:val="22"/>
          <w:shd w:val="clear" w:color="auto" w:fill="F3F3F3"/>
          <w:lang w:val="ru-RU"/>
        </w:rPr>
        <w:t>Часткове автозаповнення</w:t>
      </w:r>
      <w:r w:rsidRPr="00454C87">
        <w:rPr>
          <w:color w:val="000000"/>
          <w:sz w:val="22"/>
          <w:szCs w:val="22"/>
          <w:shd w:val="clear" w:color="auto" w:fill="F3F3F3"/>
          <w:lang w:val="ru-RU"/>
        </w:rPr>
        <w:t xml:space="preserve"> чернетки декларації дозволяє НАЗК зібрати для декларанта дані про його та членів сім’ї майно і доходи, які знає про них держава, та автоматизований доступ до яких має НАЗК.</w:t>
      </w:r>
    </w:p>
    <w:p w:rsidR="0007169A" w:rsidRPr="00454C87" w:rsidRDefault="0007169A" w:rsidP="00763DDB">
      <w:pPr>
        <w:ind w:firstLine="360"/>
        <w:jc w:val="both"/>
        <w:rPr>
          <w:color w:val="000000"/>
          <w:sz w:val="22"/>
          <w:szCs w:val="22"/>
          <w:lang w:val="uk-UA"/>
        </w:rPr>
      </w:pPr>
      <w:r w:rsidRPr="00454C87">
        <w:rPr>
          <w:color w:val="000000"/>
          <w:sz w:val="22"/>
          <w:szCs w:val="22"/>
          <w:lang w:val="uk-UA"/>
        </w:rPr>
        <w:t>З</w:t>
      </w:r>
      <w:r w:rsidRPr="00454C87">
        <w:rPr>
          <w:color w:val="000000"/>
          <w:sz w:val="22"/>
          <w:szCs w:val="22"/>
          <w:lang w:val="ru-RU"/>
        </w:rPr>
        <w:t>авдяки новій функції декларант має можливість не лише швидше заповнити декларацію, а й побачити неактуальну інформацію або помилки в інших реєстрах, виправити їх, що може стати йому в нагоді в майбутньому. Подальше збільшення обсягу інформації, що може бути перенесена у чернетку декларації, можливо за умови оцифрування документів. Це збереже документи від втрати, що особливо актуально в час повномасштабної війни, коли паперові дані можуть бути знищені в одну мить.</w:t>
      </w:r>
    </w:p>
    <w:p w:rsidR="0007169A" w:rsidRPr="00454C87" w:rsidRDefault="0007169A" w:rsidP="00763DDB">
      <w:pPr>
        <w:ind w:firstLine="360"/>
        <w:jc w:val="both"/>
        <w:rPr>
          <w:color w:val="000000"/>
          <w:sz w:val="22"/>
          <w:szCs w:val="22"/>
          <w:u w:val="single"/>
          <w:shd w:val="clear" w:color="auto" w:fill="F3F3F3"/>
          <w:lang w:val="uk-UA"/>
        </w:rPr>
      </w:pPr>
      <w:r w:rsidRPr="00454C87">
        <w:rPr>
          <w:color w:val="000000"/>
          <w:sz w:val="22"/>
          <w:szCs w:val="22"/>
          <w:u w:val="single"/>
          <w:shd w:val="clear" w:color="auto" w:fill="F3F3F3"/>
          <w:lang w:val="ru-RU"/>
        </w:rPr>
        <w:t xml:space="preserve">Одна кнопка </w:t>
      </w:r>
      <w:r w:rsidRPr="00454C87">
        <w:rPr>
          <w:b/>
          <w:i/>
          <w:color w:val="000000"/>
          <w:sz w:val="22"/>
          <w:szCs w:val="22"/>
          <w:u w:val="single"/>
          <w:shd w:val="clear" w:color="auto" w:fill="F3F3F3"/>
          <w:lang w:val="ru-RU"/>
        </w:rPr>
        <w:t>«Автозаповнення»</w:t>
      </w:r>
      <w:r w:rsidRPr="00454C87">
        <w:rPr>
          <w:color w:val="000000"/>
          <w:sz w:val="22"/>
          <w:szCs w:val="22"/>
          <w:u w:val="single"/>
          <w:shd w:val="clear" w:color="auto" w:fill="F3F3F3"/>
          <w:lang w:val="ru-RU"/>
        </w:rPr>
        <w:t xml:space="preserve"> передбачає три кроки декларанта до мети.</w:t>
      </w:r>
    </w:p>
    <w:p w:rsidR="0007169A" w:rsidRPr="00454C87" w:rsidRDefault="0007169A" w:rsidP="00763DDB">
      <w:pPr>
        <w:ind w:firstLine="360"/>
        <w:jc w:val="both"/>
        <w:rPr>
          <w:color w:val="000000"/>
          <w:sz w:val="22"/>
          <w:szCs w:val="22"/>
          <w:shd w:val="clear" w:color="auto" w:fill="F3F3F3"/>
          <w:lang w:val="uk-UA"/>
        </w:rPr>
      </w:pPr>
      <w:r w:rsidRPr="00454C87">
        <w:rPr>
          <w:b/>
          <w:i/>
          <w:color w:val="000000"/>
          <w:sz w:val="22"/>
          <w:szCs w:val="22"/>
          <w:shd w:val="clear" w:color="auto" w:fill="F3F3F3"/>
          <w:lang w:val="ru-RU"/>
        </w:rPr>
        <w:t>Перший крок</w:t>
      </w:r>
      <w:r w:rsidRPr="00454C87">
        <w:rPr>
          <w:color w:val="000000"/>
          <w:sz w:val="22"/>
          <w:szCs w:val="22"/>
          <w:shd w:val="clear" w:color="auto" w:fill="F3F3F3"/>
          <w:lang w:val="ru-RU"/>
        </w:rPr>
        <w:t xml:space="preserve"> - збір інформації про себе та членів сім’ї через функцію “Дані для декларації” з використанням мобільного застосунку “Дія”</w:t>
      </w:r>
      <w:r w:rsidRPr="00454C87">
        <w:rPr>
          <w:color w:val="000000"/>
          <w:sz w:val="22"/>
          <w:szCs w:val="22"/>
          <w:shd w:val="clear" w:color="auto" w:fill="F3F3F3"/>
          <w:lang w:val="uk-UA"/>
        </w:rPr>
        <w:t xml:space="preserve">  </w:t>
      </w:r>
    </w:p>
    <w:p w:rsidR="0007169A" w:rsidRPr="00454C87" w:rsidRDefault="0007169A" w:rsidP="00763DDB">
      <w:pPr>
        <w:ind w:firstLine="360"/>
        <w:jc w:val="both"/>
        <w:rPr>
          <w:color w:val="000000"/>
          <w:sz w:val="22"/>
          <w:szCs w:val="22"/>
          <w:shd w:val="clear" w:color="auto" w:fill="F3F3F3"/>
          <w:lang w:val="uk-UA"/>
        </w:rPr>
      </w:pPr>
      <w:r w:rsidRPr="00454C87">
        <w:rPr>
          <w:b/>
          <w:i/>
          <w:color w:val="000000"/>
          <w:sz w:val="22"/>
          <w:szCs w:val="22"/>
          <w:shd w:val="clear" w:color="auto" w:fill="F3F3F3"/>
          <w:lang w:val="ru-RU"/>
        </w:rPr>
        <w:t>Другий</w:t>
      </w:r>
      <w:r w:rsidRPr="00454C87">
        <w:rPr>
          <w:color w:val="000000"/>
          <w:sz w:val="22"/>
          <w:szCs w:val="22"/>
          <w:shd w:val="clear" w:color="auto" w:fill="F3F3F3"/>
          <w:lang w:val="ru-RU"/>
        </w:rPr>
        <w:t xml:space="preserve"> - обрання із запропонованих обʼєктів декларування ті, що мають бути перенесені у чернетку декларації, та перевірка достовірності даних про такі об’єкти.</w:t>
      </w:r>
    </w:p>
    <w:p w:rsidR="0007169A" w:rsidRPr="00454C87" w:rsidRDefault="0007169A" w:rsidP="00763DDB">
      <w:pPr>
        <w:ind w:firstLine="360"/>
        <w:jc w:val="both"/>
        <w:rPr>
          <w:i/>
          <w:color w:val="000000"/>
          <w:sz w:val="22"/>
          <w:szCs w:val="22"/>
          <w:shd w:val="clear" w:color="auto" w:fill="F3F3F3"/>
          <w:lang w:val="uk-UA"/>
        </w:rPr>
      </w:pPr>
      <w:r w:rsidRPr="00454C87">
        <w:rPr>
          <w:b/>
          <w:i/>
          <w:color w:val="000000"/>
          <w:sz w:val="22"/>
          <w:szCs w:val="22"/>
          <w:shd w:val="clear" w:color="auto" w:fill="F3F3F3"/>
          <w:lang w:val="ru-RU"/>
        </w:rPr>
        <w:t xml:space="preserve">Третій </w:t>
      </w:r>
      <w:r w:rsidRPr="00454C87">
        <w:rPr>
          <w:color w:val="000000"/>
          <w:sz w:val="22"/>
          <w:szCs w:val="22"/>
          <w:shd w:val="clear" w:color="auto" w:fill="F3F3F3"/>
          <w:lang w:val="ru-RU"/>
        </w:rPr>
        <w:t xml:space="preserve">- підтвердження перенесення обраних об'єктів до чернетки декларації та її подання. </w:t>
      </w:r>
      <w:r w:rsidRPr="00454C87">
        <w:rPr>
          <w:i/>
          <w:color w:val="000000"/>
          <w:sz w:val="22"/>
          <w:szCs w:val="22"/>
          <w:u w:val="single"/>
          <w:shd w:val="clear" w:color="auto" w:fill="F3F3F3"/>
          <w:lang w:val="ru-RU"/>
        </w:rPr>
        <w:t>Наголошуємо, автоматизоване перенесення даних не звільняє декларанта від обов'язку зазначення у декларації всієї інформації про свої активи і доходи, у тому числі додаткової інформації, яка відсутня або не може бути перенесена з реєстрів.</w:t>
      </w:r>
      <w:r w:rsidRPr="00454C87">
        <w:rPr>
          <w:i/>
          <w:color w:val="000000"/>
          <w:sz w:val="22"/>
          <w:szCs w:val="22"/>
          <w:shd w:val="clear" w:color="auto" w:fill="F3F3F3"/>
        </w:rPr>
        <w:t> </w:t>
      </w:r>
    </w:p>
    <w:p w:rsidR="0007169A" w:rsidRPr="00855578" w:rsidRDefault="0007169A" w:rsidP="00763DDB">
      <w:pPr>
        <w:ind w:firstLine="360"/>
        <w:jc w:val="both"/>
        <w:rPr>
          <w:color w:val="000000"/>
          <w:sz w:val="10"/>
          <w:szCs w:val="10"/>
          <w:lang w:val="ru-RU"/>
        </w:rPr>
      </w:pPr>
    </w:p>
    <w:p w:rsidR="0007169A" w:rsidRPr="00454C87" w:rsidRDefault="0007169A" w:rsidP="00763DDB">
      <w:pPr>
        <w:ind w:firstLine="360"/>
        <w:jc w:val="both"/>
        <w:rPr>
          <w:color w:val="000000"/>
          <w:sz w:val="22"/>
          <w:szCs w:val="22"/>
          <w:lang w:val="uk-UA"/>
        </w:rPr>
      </w:pPr>
      <w:r>
        <w:rPr>
          <w:color w:val="000000"/>
          <w:sz w:val="22"/>
          <w:szCs w:val="22"/>
          <w:lang w:val="ru-RU"/>
        </w:rPr>
        <w:t xml:space="preserve"> </w:t>
      </w:r>
      <w:r w:rsidRPr="00454C87">
        <w:rPr>
          <w:color w:val="000000"/>
          <w:sz w:val="22"/>
          <w:szCs w:val="22"/>
          <w:lang w:val="ru-RU"/>
        </w:rPr>
        <w:t>Разом з тим, нагадуємо, що в Реєстрі декларацій доступна функція “Створити нову декларацію на основі цієї”, тобто надається можливість декларанту створити чернетку декларації на основі декларації, поданої за певний звітний період. Тому чернетку щорічної декларації за 2024 рік можна частково автозаповнити шляхом перенесення даних із декларації, поданої за 2023 рік, актуалізувавши і доповнивши даними станом на 31 грудня 2024 року.</w:t>
      </w:r>
    </w:p>
    <w:p w:rsidR="0007169A" w:rsidRPr="00855578" w:rsidRDefault="0007169A" w:rsidP="00763DDB">
      <w:pPr>
        <w:ind w:firstLine="360"/>
        <w:jc w:val="both"/>
        <w:rPr>
          <w:b/>
          <w:color w:val="000000"/>
          <w:sz w:val="10"/>
          <w:szCs w:val="10"/>
          <w:lang w:val="ru-RU"/>
        </w:rPr>
      </w:pPr>
    </w:p>
    <w:p w:rsidR="0007169A" w:rsidRPr="00454C87" w:rsidRDefault="0007169A" w:rsidP="00763DDB">
      <w:pPr>
        <w:ind w:firstLine="360"/>
        <w:jc w:val="both"/>
        <w:rPr>
          <w:color w:val="000000"/>
          <w:sz w:val="22"/>
          <w:szCs w:val="22"/>
          <w:lang w:val="uk-UA"/>
        </w:rPr>
      </w:pPr>
      <w:r w:rsidRPr="00454C87">
        <w:rPr>
          <w:b/>
          <w:color w:val="000000"/>
          <w:sz w:val="22"/>
          <w:szCs w:val="22"/>
          <w:lang w:val="ru-RU"/>
        </w:rPr>
        <w:t>Як скористатись функцією “Автозаповнення” покроково - у</w:t>
      </w:r>
      <w:r w:rsidRPr="00454C87">
        <w:rPr>
          <w:b/>
          <w:color w:val="000000"/>
          <w:sz w:val="22"/>
          <w:szCs w:val="22"/>
        </w:rPr>
        <w:t> </w:t>
      </w:r>
      <w:hyperlink r:id="rId10" w:history="1">
        <w:r w:rsidRPr="00454C87">
          <w:rPr>
            <w:rStyle w:val="Hyperlink"/>
            <w:b/>
            <w:sz w:val="22"/>
            <w:szCs w:val="22"/>
            <w:lang w:val="ru-RU"/>
          </w:rPr>
          <w:t>відеоінструкції</w:t>
        </w:r>
      </w:hyperlink>
      <w:r w:rsidRPr="00454C87">
        <w:rPr>
          <w:b/>
          <w:color w:val="000000"/>
          <w:sz w:val="22"/>
          <w:szCs w:val="22"/>
          <w:lang w:val="uk-UA"/>
        </w:rPr>
        <w:t xml:space="preserve"> за посиланням </w:t>
      </w:r>
      <w:r w:rsidRPr="00454C87">
        <w:rPr>
          <w:color w:val="000000"/>
          <w:sz w:val="22"/>
          <w:szCs w:val="22"/>
          <w:lang w:val="uk-UA"/>
        </w:rPr>
        <w:t xml:space="preserve">  </w:t>
      </w:r>
      <w:hyperlink r:id="rId11" w:history="1">
        <w:r w:rsidRPr="00454C87">
          <w:rPr>
            <w:rStyle w:val="Hyperlink"/>
            <w:sz w:val="22"/>
            <w:szCs w:val="22"/>
            <w:lang w:val="uk-UA"/>
          </w:rPr>
          <w:t>https://www.youtube.com/watch?v=Sh4-OWC9YI8</w:t>
        </w:r>
      </w:hyperlink>
      <w:r w:rsidRPr="00454C87">
        <w:rPr>
          <w:color w:val="000000"/>
          <w:sz w:val="22"/>
          <w:szCs w:val="22"/>
          <w:lang w:val="uk-UA"/>
        </w:rPr>
        <w:t xml:space="preserve">. </w:t>
      </w:r>
    </w:p>
    <w:p w:rsidR="0007169A" w:rsidRPr="007F3890" w:rsidRDefault="0007169A" w:rsidP="00763DDB">
      <w:pPr>
        <w:ind w:firstLine="360"/>
        <w:jc w:val="both"/>
        <w:rPr>
          <w:color w:val="000000"/>
          <w:sz w:val="10"/>
          <w:szCs w:val="10"/>
          <w:lang w:val="uk-UA"/>
        </w:rPr>
      </w:pPr>
    </w:p>
    <w:p w:rsidR="0007169A" w:rsidRPr="00454C87" w:rsidRDefault="0007169A" w:rsidP="00763DDB">
      <w:pPr>
        <w:ind w:firstLine="360"/>
        <w:jc w:val="both"/>
        <w:rPr>
          <w:color w:val="000000"/>
          <w:sz w:val="22"/>
          <w:szCs w:val="22"/>
          <w:lang w:val="uk-UA"/>
        </w:rPr>
      </w:pPr>
      <w:r w:rsidRPr="00454C87">
        <w:rPr>
          <w:color w:val="000000"/>
          <w:sz w:val="22"/>
          <w:szCs w:val="22"/>
          <w:shd w:val="clear" w:color="auto" w:fill="FFFFFF"/>
          <w:lang w:val="uk-UA"/>
        </w:rPr>
        <w:t xml:space="preserve">Якщо вже після подачі декларації ви виявили в ній помилки, то маєте можливість їх виправити. Цим правом можливо скористатись </w:t>
      </w:r>
      <w:r w:rsidRPr="00454C87">
        <w:rPr>
          <w:b/>
          <w:i/>
          <w:color w:val="000000"/>
          <w:sz w:val="22"/>
          <w:szCs w:val="22"/>
          <w:u w:val="single"/>
          <w:shd w:val="clear" w:color="auto" w:fill="FFFFFF"/>
          <w:lang w:val="uk-UA"/>
        </w:rPr>
        <w:t>л</w:t>
      </w:r>
      <w:r w:rsidRPr="00454C87">
        <w:rPr>
          <w:b/>
          <w:i/>
          <w:color w:val="000000"/>
          <w:sz w:val="22"/>
          <w:szCs w:val="22"/>
          <w:u w:val="single"/>
          <w:shd w:val="clear" w:color="auto" w:fill="FFFFFF"/>
          <w:lang w:val="ru-RU"/>
        </w:rPr>
        <w:t>ише один раз впродовж 30 днів після подачі декларації.</w:t>
      </w:r>
    </w:p>
    <w:p w:rsidR="0007169A" w:rsidRPr="007F3890" w:rsidRDefault="0007169A" w:rsidP="00763DDB">
      <w:pPr>
        <w:ind w:right="-51"/>
        <w:jc w:val="both"/>
        <w:rPr>
          <w:b/>
          <w:sz w:val="10"/>
          <w:szCs w:val="10"/>
          <w:lang w:val="uk-UA"/>
        </w:rPr>
      </w:pPr>
      <w:r w:rsidRPr="00454C87">
        <w:rPr>
          <w:b/>
          <w:sz w:val="16"/>
          <w:szCs w:val="16"/>
          <w:lang w:val="uk-UA"/>
        </w:rPr>
        <w:t xml:space="preserve">        </w:t>
      </w:r>
    </w:p>
    <w:p w:rsidR="0007169A" w:rsidRPr="00454C87" w:rsidRDefault="0007169A" w:rsidP="00763DDB">
      <w:pPr>
        <w:ind w:right="-51"/>
        <w:jc w:val="both"/>
        <w:rPr>
          <w:b/>
          <w:sz w:val="22"/>
          <w:szCs w:val="22"/>
          <w:lang w:val="uk-UA"/>
        </w:rPr>
      </w:pPr>
      <w:r w:rsidRPr="00454C87">
        <w:rPr>
          <w:b/>
          <w:sz w:val="22"/>
          <w:szCs w:val="22"/>
          <w:lang w:val="uk-UA"/>
        </w:rPr>
        <w:t xml:space="preserve">      За неподання чи несвоєчасне подання декларації, а також за подання завідомо недостовірних відомостей згідно чинного законодавства України передбачено адміністративну (стаття 172-6 КУпАП) і кримінальну відповідальність (статті  366-2 та 366-3 КК України).</w:t>
      </w:r>
    </w:p>
    <w:p w:rsidR="0007169A" w:rsidRPr="00454C87" w:rsidRDefault="0007169A" w:rsidP="00763DDB">
      <w:pPr>
        <w:ind w:right="-95"/>
        <w:jc w:val="both"/>
        <w:rPr>
          <w:sz w:val="20"/>
          <w:szCs w:val="20"/>
          <w:lang w:val="uk-UA"/>
        </w:rPr>
      </w:pPr>
      <w:r w:rsidRPr="00454C87">
        <w:rPr>
          <w:sz w:val="22"/>
          <w:szCs w:val="22"/>
          <w:lang w:val="uk-UA"/>
        </w:rPr>
        <w:t xml:space="preserve">       </w:t>
      </w:r>
      <w:r w:rsidRPr="00454C87">
        <w:rPr>
          <w:sz w:val="20"/>
          <w:szCs w:val="20"/>
          <w:lang w:val="uk-UA"/>
        </w:rPr>
        <w:t>Крім того, інформуємо про те, що встановлення факту неподання чи несвоєчасного подання декларацій має наслідком внесення за рішенням суду суб’єкта декларування до Єдиного державного реєстру осіб, які вчинили корупційні або пов’язані з корупцією правопорушення (</w:t>
      </w:r>
      <w:hyperlink r:id="rId12" w:history="1">
        <w:r w:rsidRPr="00454C87">
          <w:rPr>
            <w:rStyle w:val="Hyperlink"/>
            <w:sz w:val="20"/>
            <w:szCs w:val="20"/>
          </w:rPr>
          <w:t>https</w:t>
        </w:r>
        <w:r w:rsidRPr="00454C87">
          <w:rPr>
            <w:rStyle w:val="Hyperlink"/>
            <w:sz w:val="20"/>
            <w:szCs w:val="20"/>
            <w:lang w:val="uk-UA"/>
          </w:rPr>
          <w:t>://</w:t>
        </w:r>
        <w:r w:rsidRPr="00454C87">
          <w:rPr>
            <w:rStyle w:val="Hyperlink"/>
            <w:sz w:val="20"/>
            <w:szCs w:val="20"/>
          </w:rPr>
          <w:t>corruptinfo</w:t>
        </w:r>
        <w:r w:rsidRPr="00454C87">
          <w:rPr>
            <w:rStyle w:val="Hyperlink"/>
            <w:sz w:val="20"/>
            <w:szCs w:val="20"/>
            <w:lang w:val="uk-UA"/>
          </w:rPr>
          <w:t>.</w:t>
        </w:r>
        <w:r w:rsidRPr="00454C87">
          <w:rPr>
            <w:rStyle w:val="Hyperlink"/>
            <w:sz w:val="20"/>
            <w:szCs w:val="20"/>
          </w:rPr>
          <w:t>nazk</w:t>
        </w:r>
        <w:r w:rsidRPr="00454C87">
          <w:rPr>
            <w:rStyle w:val="Hyperlink"/>
            <w:sz w:val="20"/>
            <w:szCs w:val="20"/>
            <w:lang w:val="uk-UA"/>
          </w:rPr>
          <w:t>.</w:t>
        </w:r>
        <w:r w:rsidRPr="00454C87">
          <w:rPr>
            <w:rStyle w:val="Hyperlink"/>
            <w:sz w:val="20"/>
            <w:szCs w:val="20"/>
          </w:rPr>
          <w:t>gov</w:t>
        </w:r>
        <w:r w:rsidRPr="00454C87">
          <w:rPr>
            <w:rStyle w:val="Hyperlink"/>
            <w:sz w:val="20"/>
            <w:szCs w:val="20"/>
            <w:lang w:val="uk-UA"/>
          </w:rPr>
          <w:t>.</w:t>
        </w:r>
        <w:r w:rsidRPr="00454C87">
          <w:rPr>
            <w:rStyle w:val="Hyperlink"/>
            <w:sz w:val="20"/>
            <w:szCs w:val="20"/>
          </w:rPr>
          <w:t>ua</w:t>
        </w:r>
        <w:r w:rsidRPr="00454C87">
          <w:rPr>
            <w:rStyle w:val="Hyperlink"/>
            <w:sz w:val="20"/>
            <w:szCs w:val="20"/>
            <w:lang w:val="uk-UA"/>
          </w:rPr>
          <w:t>/</w:t>
        </w:r>
      </w:hyperlink>
      <w:r w:rsidRPr="00454C87">
        <w:rPr>
          <w:sz w:val="20"/>
          <w:szCs w:val="20"/>
          <w:lang w:val="uk-UA"/>
        </w:rPr>
        <w:t>) .</w:t>
      </w:r>
    </w:p>
    <w:p w:rsidR="0007169A" w:rsidRPr="007F3890" w:rsidRDefault="0007169A" w:rsidP="00763DDB">
      <w:pPr>
        <w:ind w:firstLine="360"/>
        <w:jc w:val="both"/>
        <w:rPr>
          <w:color w:val="000000"/>
          <w:sz w:val="10"/>
          <w:szCs w:val="10"/>
          <w:lang w:val="uk-UA"/>
        </w:rPr>
      </w:pPr>
    </w:p>
    <w:p w:rsidR="0007169A" w:rsidRPr="00454C87" w:rsidRDefault="0007169A" w:rsidP="00763DDB">
      <w:pPr>
        <w:ind w:firstLine="360"/>
        <w:jc w:val="both"/>
        <w:rPr>
          <w:color w:val="000000"/>
          <w:sz w:val="22"/>
          <w:szCs w:val="22"/>
          <w:lang w:val="uk-UA"/>
        </w:rPr>
      </w:pPr>
      <w:r w:rsidRPr="00454C87">
        <w:rPr>
          <w:color w:val="000000"/>
          <w:sz w:val="22"/>
          <w:szCs w:val="22"/>
          <w:lang w:val="uk-UA"/>
        </w:rPr>
        <w:t xml:space="preserve">З актуальною редакцією </w:t>
      </w:r>
      <w:r w:rsidRPr="000A3A66">
        <w:rPr>
          <w:b/>
          <w:color w:val="000000"/>
          <w:sz w:val="22"/>
          <w:szCs w:val="22"/>
          <w:lang w:val="uk-UA"/>
        </w:rPr>
        <w:t>Роз’яснень</w:t>
      </w:r>
      <w:r w:rsidRPr="00454C87">
        <w:rPr>
          <w:color w:val="000000"/>
          <w:sz w:val="22"/>
          <w:szCs w:val="22"/>
          <w:lang w:val="uk-UA"/>
        </w:rPr>
        <w:t xml:space="preserve"> завжди можна ознайомитись у </w:t>
      </w:r>
      <w:r w:rsidRPr="000A3A66">
        <w:rPr>
          <w:b/>
          <w:color w:val="000000"/>
          <w:sz w:val="22"/>
          <w:szCs w:val="22"/>
          <w:u w:val="single"/>
          <w:lang w:val="uk-UA"/>
        </w:rPr>
        <w:t>Базі знань</w:t>
      </w:r>
      <w:r w:rsidRPr="00454C87">
        <w:rPr>
          <w:color w:val="000000"/>
          <w:sz w:val="22"/>
          <w:szCs w:val="22"/>
          <w:lang w:val="uk-UA"/>
        </w:rPr>
        <w:t xml:space="preserve"> на офіційному вебсайті НАЗК за посиланням </w:t>
      </w:r>
      <w:hyperlink r:id="rId13" w:history="1">
        <w:r w:rsidRPr="00454C87">
          <w:rPr>
            <w:rStyle w:val="Hyperlink"/>
            <w:sz w:val="22"/>
            <w:szCs w:val="22"/>
            <w:lang w:val="uk-UA"/>
          </w:rPr>
          <w:t>https://wiki.nazk.gov.ua/category/deklaruvannya/</w:t>
        </w:r>
      </w:hyperlink>
      <w:r w:rsidRPr="00454C87">
        <w:rPr>
          <w:color w:val="000000"/>
          <w:sz w:val="22"/>
          <w:szCs w:val="22"/>
          <w:lang w:val="uk-UA"/>
        </w:rPr>
        <w:t xml:space="preserve">. </w:t>
      </w:r>
    </w:p>
    <w:p w:rsidR="0007169A" w:rsidRPr="00855578" w:rsidRDefault="0007169A" w:rsidP="00763DDB">
      <w:pPr>
        <w:ind w:firstLine="360"/>
        <w:jc w:val="both"/>
        <w:rPr>
          <w:color w:val="000000"/>
          <w:sz w:val="10"/>
          <w:szCs w:val="10"/>
          <w:lang w:val="uk-UA"/>
        </w:rPr>
      </w:pPr>
    </w:p>
    <w:p w:rsidR="0007169A" w:rsidRDefault="0007169A" w:rsidP="00936842">
      <w:pPr>
        <w:pStyle w:val="Heading1"/>
        <w:spacing w:before="0" w:beforeAutospacing="0" w:after="0" w:afterAutospacing="0"/>
        <w:jc w:val="both"/>
        <w:rPr>
          <w:i/>
          <w:color w:val="000000"/>
          <w:sz w:val="22"/>
          <w:szCs w:val="22"/>
          <w:lang w:val="uk-UA"/>
        </w:rPr>
      </w:pPr>
      <w:r w:rsidRPr="00454C87">
        <w:rPr>
          <w:b w:val="0"/>
          <w:sz w:val="22"/>
          <w:szCs w:val="22"/>
          <w:lang w:val="uk-UA"/>
        </w:rPr>
        <w:t xml:space="preserve"> </w:t>
      </w:r>
      <w:r>
        <w:rPr>
          <w:b w:val="0"/>
          <w:sz w:val="22"/>
          <w:szCs w:val="22"/>
          <w:lang w:val="uk-UA"/>
        </w:rPr>
        <w:t xml:space="preserve">   </w:t>
      </w:r>
      <w:r w:rsidRPr="00454C87">
        <w:rPr>
          <w:b w:val="0"/>
          <w:sz w:val="22"/>
          <w:szCs w:val="22"/>
        </w:rPr>
        <w:t xml:space="preserve">Технічна допомога в роботі з Реєстрами НАЗК: </w:t>
      </w:r>
      <w:hyperlink r:id="rId14" w:history="1">
        <w:r w:rsidRPr="00454C87">
          <w:rPr>
            <w:rStyle w:val="Hyperlink"/>
            <w:b w:val="0"/>
            <w:sz w:val="22"/>
            <w:szCs w:val="22"/>
            <w:lang w:val="uk-UA"/>
          </w:rPr>
          <w:t>https://wiki.nazk.gov.ua/category/tehnichna-dopomoga-v-roboti-z-reyestramy-nazk/</w:t>
        </w:r>
      </w:hyperlink>
      <w:r w:rsidRPr="00936842">
        <w:rPr>
          <w:b w:val="0"/>
          <w:sz w:val="24"/>
          <w:szCs w:val="24"/>
        </w:rPr>
        <w:t>.</w:t>
      </w:r>
      <w:r>
        <w:rPr>
          <w:i/>
          <w:color w:val="000000"/>
          <w:sz w:val="22"/>
          <w:szCs w:val="22"/>
        </w:rPr>
        <w:t xml:space="preserve">   </w:t>
      </w:r>
      <w:r w:rsidRPr="000B4742">
        <w:rPr>
          <w:i/>
          <w:color w:val="000000"/>
          <w:sz w:val="22"/>
          <w:szCs w:val="22"/>
        </w:rPr>
        <w:t xml:space="preserve"> </w:t>
      </w:r>
    </w:p>
    <w:p w:rsidR="0007169A" w:rsidRPr="006E24F0" w:rsidRDefault="0007169A" w:rsidP="00936842">
      <w:pPr>
        <w:pStyle w:val="Heading1"/>
        <w:spacing w:before="0" w:beforeAutospacing="0" w:after="0" w:afterAutospacing="0"/>
        <w:jc w:val="both"/>
        <w:rPr>
          <w:i/>
          <w:color w:val="000000"/>
          <w:sz w:val="16"/>
          <w:szCs w:val="16"/>
          <w:lang w:val="uk-UA"/>
        </w:rPr>
      </w:pPr>
    </w:p>
    <w:p w:rsidR="0007169A" w:rsidRPr="006E24F0" w:rsidRDefault="0007169A" w:rsidP="006E24F0">
      <w:pPr>
        <w:pStyle w:val="Heading1"/>
        <w:spacing w:before="0" w:beforeAutospacing="0" w:after="0" w:afterAutospacing="0"/>
        <w:jc w:val="center"/>
        <w:rPr>
          <w:i/>
          <w:color w:val="000000"/>
          <w:sz w:val="22"/>
          <w:szCs w:val="22"/>
          <w:u w:val="single"/>
        </w:rPr>
      </w:pPr>
      <w:r w:rsidRPr="006E24F0">
        <w:rPr>
          <w:i/>
          <w:color w:val="000000"/>
          <w:sz w:val="22"/>
          <w:szCs w:val="22"/>
          <w:u w:val="single"/>
        </w:rPr>
        <w:t>Подавайте декларації вчасно та без помилок!</w:t>
      </w:r>
    </w:p>
    <w:sectPr w:rsidR="0007169A" w:rsidRPr="006E24F0" w:rsidSect="00570174">
      <w:footerReference w:type="default" r:id="rId15"/>
      <w:pgSz w:w="16838" w:h="11906" w:orient="landscape"/>
      <w:pgMar w:top="360" w:right="458" w:bottom="180" w:left="360" w:header="720" w:footer="720" w:gutter="0"/>
      <w:cols w:num="3" w:space="45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69A" w:rsidRDefault="0007169A" w:rsidP="006A60E7">
      <w:r>
        <w:separator/>
      </w:r>
    </w:p>
  </w:endnote>
  <w:endnote w:type="continuationSeparator" w:id="0">
    <w:p w:rsidR="0007169A" w:rsidRDefault="0007169A" w:rsidP="006A60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Sans-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9A" w:rsidRDefault="0007169A">
    <w:pPr>
      <w:tabs>
        <w:tab w:val="right" w:pos="9900"/>
      </w:tabs>
      <w:rPr>
        <w:lang w:val="uk-UA"/>
      </w:rPr>
    </w:pPr>
    <w:r>
      <w:rPr>
        <w:sz w:val="20"/>
        <w:szCs w:val="20"/>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69A" w:rsidRDefault="0007169A" w:rsidP="006A60E7">
      <w:r>
        <w:separator/>
      </w:r>
    </w:p>
  </w:footnote>
  <w:footnote w:type="continuationSeparator" w:id="0">
    <w:p w:rsidR="0007169A" w:rsidRDefault="0007169A" w:rsidP="006A60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o:lock v:ext="edit" cropping="t"/>
      </v:shape>
    </w:pict>
  </w:numPicBullet>
  <w:abstractNum w:abstractNumId="0">
    <w:nsid w:val="08060EE4"/>
    <w:multiLevelType w:val="hybridMultilevel"/>
    <w:tmpl w:val="9278AB50"/>
    <w:lvl w:ilvl="0" w:tplc="9B36E5CE">
      <w:start w:val="1"/>
      <w:numFmt w:val="decimal"/>
      <w:lvlText w:val="%1)"/>
      <w:lvlJc w:val="left"/>
      <w:pPr>
        <w:ind w:left="786" w:hanging="360"/>
      </w:pPr>
      <w:rPr>
        <w:rFonts w:cs="Times New Roman" w:hint="default"/>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1">
    <w:nsid w:val="09BD4804"/>
    <w:multiLevelType w:val="hybridMultilevel"/>
    <w:tmpl w:val="1CD68066"/>
    <w:lvl w:ilvl="0" w:tplc="04220001">
      <w:start w:val="1"/>
      <w:numFmt w:val="bullet"/>
      <w:lvlText w:val=""/>
      <w:lvlJc w:val="left"/>
      <w:pPr>
        <w:ind w:left="578" w:hanging="360"/>
      </w:pPr>
      <w:rPr>
        <w:rFonts w:ascii="Symbol" w:hAnsi="Symbol" w:hint="default"/>
      </w:rPr>
    </w:lvl>
    <w:lvl w:ilvl="1" w:tplc="04220003" w:tentative="1">
      <w:start w:val="1"/>
      <w:numFmt w:val="bullet"/>
      <w:lvlText w:val="o"/>
      <w:lvlJc w:val="left"/>
      <w:pPr>
        <w:ind w:left="1298" w:hanging="360"/>
      </w:pPr>
      <w:rPr>
        <w:rFonts w:ascii="Courier New" w:hAnsi="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2">
    <w:nsid w:val="0C152A14"/>
    <w:multiLevelType w:val="hybridMultilevel"/>
    <w:tmpl w:val="1A76637C"/>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D761B32"/>
    <w:multiLevelType w:val="hybridMultilevel"/>
    <w:tmpl w:val="89B4522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nsid w:val="10E72617"/>
    <w:multiLevelType w:val="hybridMultilevel"/>
    <w:tmpl w:val="8C18D59A"/>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17F66D90"/>
    <w:multiLevelType w:val="multilevel"/>
    <w:tmpl w:val="1780DB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AFC62D1"/>
    <w:multiLevelType w:val="hybridMultilevel"/>
    <w:tmpl w:val="4A82B67E"/>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nsid w:val="24836604"/>
    <w:multiLevelType w:val="hybridMultilevel"/>
    <w:tmpl w:val="049E97D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F6B4D58"/>
    <w:multiLevelType w:val="multilevel"/>
    <w:tmpl w:val="BEDCA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180C0E"/>
    <w:multiLevelType w:val="hybridMultilevel"/>
    <w:tmpl w:val="5856598A"/>
    <w:lvl w:ilvl="0" w:tplc="55CE1016">
      <w:start w:val="1"/>
      <w:numFmt w:val="decimal"/>
      <w:lvlText w:val="%1)"/>
      <w:lvlJc w:val="left"/>
      <w:pPr>
        <w:ind w:left="1506" w:hanging="360"/>
      </w:pPr>
      <w:rPr>
        <w:rFonts w:cs="Times New Roman" w:hint="default"/>
      </w:rPr>
    </w:lvl>
    <w:lvl w:ilvl="1" w:tplc="04220019" w:tentative="1">
      <w:start w:val="1"/>
      <w:numFmt w:val="lowerLetter"/>
      <w:lvlText w:val="%2."/>
      <w:lvlJc w:val="left"/>
      <w:pPr>
        <w:ind w:left="2226" w:hanging="360"/>
      </w:pPr>
      <w:rPr>
        <w:rFonts w:cs="Times New Roman"/>
      </w:rPr>
    </w:lvl>
    <w:lvl w:ilvl="2" w:tplc="0422001B" w:tentative="1">
      <w:start w:val="1"/>
      <w:numFmt w:val="lowerRoman"/>
      <w:lvlText w:val="%3."/>
      <w:lvlJc w:val="right"/>
      <w:pPr>
        <w:ind w:left="2946" w:hanging="180"/>
      </w:pPr>
      <w:rPr>
        <w:rFonts w:cs="Times New Roman"/>
      </w:rPr>
    </w:lvl>
    <w:lvl w:ilvl="3" w:tplc="0422000F" w:tentative="1">
      <w:start w:val="1"/>
      <w:numFmt w:val="decimal"/>
      <w:lvlText w:val="%4."/>
      <w:lvlJc w:val="left"/>
      <w:pPr>
        <w:ind w:left="3666" w:hanging="360"/>
      </w:pPr>
      <w:rPr>
        <w:rFonts w:cs="Times New Roman"/>
      </w:rPr>
    </w:lvl>
    <w:lvl w:ilvl="4" w:tplc="04220019" w:tentative="1">
      <w:start w:val="1"/>
      <w:numFmt w:val="lowerLetter"/>
      <w:lvlText w:val="%5."/>
      <w:lvlJc w:val="left"/>
      <w:pPr>
        <w:ind w:left="4386" w:hanging="360"/>
      </w:pPr>
      <w:rPr>
        <w:rFonts w:cs="Times New Roman"/>
      </w:rPr>
    </w:lvl>
    <w:lvl w:ilvl="5" w:tplc="0422001B" w:tentative="1">
      <w:start w:val="1"/>
      <w:numFmt w:val="lowerRoman"/>
      <w:lvlText w:val="%6."/>
      <w:lvlJc w:val="right"/>
      <w:pPr>
        <w:ind w:left="5106" w:hanging="180"/>
      </w:pPr>
      <w:rPr>
        <w:rFonts w:cs="Times New Roman"/>
      </w:rPr>
    </w:lvl>
    <w:lvl w:ilvl="6" w:tplc="0422000F" w:tentative="1">
      <w:start w:val="1"/>
      <w:numFmt w:val="decimal"/>
      <w:lvlText w:val="%7."/>
      <w:lvlJc w:val="left"/>
      <w:pPr>
        <w:ind w:left="5826" w:hanging="360"/>
      </w:pPr>
      <w:rPr>
        <w:rFonts w:cs="Times New Roman"/>
      </w:rPr>
    </w:lvl>
    <w:lvl w:ilvl="7" w:tplc="04220019" w:tentative="1">
      <w:start w:val="1"/>
      <w:numFmt w:val="lowerLetter"/>
      <w:lvlText w:val="%8."/>
      <w:lvlJc w:val="left"/>
      <w:pPr>
        <w:ind w:left="6546" w:hanging="360"/>
      </w:pPr>
      <w:rPr>
        <w:rFonts w:cs="Times New Roman"/>
      </w:rPr>
    </w:lvl>
    <w:lvl w:ilvl="8" w:tplc="0422001B" w:tentative="1">
      <w:start w:val="1"/>
      <w:numFmt w:val="lowerRoman"/>
      <w:lvlText w:val="%9."/>
      <w:lvlJc w:val="right"/>
      <w:pPr>
        <w:ind w:left="7266" w:hanging="180"/>
      </w:pPr>
      <w:rPr>
        <w:rFonts w:cs="Times New Roman"/>
      </w:rPr>
    </w:lvl>
  </w:abstractNum>
  <w:abstractNum w:abstractNumId="10">
    <w:nsid w:val="36470C2D"/>
    <w:multiLevelType w:val="hybridMultilevel"/>
    <w:tmpl w:val="F06C0E20"/>
    <w:lvl w:ilvl="0" w:tplc="E84E87A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6EF3C66"/>
    <w:multiLevelType w:val="hybridMultilevel"/>
    <w:tmpl w:val="8D22E3CC"/>
    <w:lvl w:ilvl="0" w:tplc="04220001">
      <w:start w:val="1"/>
      <w:numFmt w:val="bullet"/>
      <w:lvlText w:val=""/>
      <w:lvlJc w:val="left"/>
      <w:pPr>
        <w:ind w:left="1003" w:hanging="360"/>
      </w:pPr>
      <w:rPr>
        <w:rFonts w:ascii="Symbol" w:hAnsi="Symbol" w:hint="default"/>
      </w:rPr>
    </w:lvl>
    <w:lvl w:ilvl="1" w:tplc="04220003" w:tentative="1">
      <w:start w:val="1"/>
      <w:numFmt w:val="bullet"/>
      <w:lvlText w:val="o"/>
      <w:lvlJc w:val="left"/>
      <w:pPr>
        <w:ind w:left="1723" w:hanging="360"/>
      </w:pPr>
      <w:rPr>
        <w:rFonts w:ascii="Courier New" w:hAnsi="Courier New" w:hint="default"/>
      </w:rPr>
    </w:lvl>
    <w:lvl w:ilvl="2" w:tplc="04220005" w:tentative="1">
      <w:start w:val="1"/>
      <w:numFmt w:val="bullet"/>
      <w:lvlText w:val=""/>
      <w:lvlJc w:val="left"/>
      <w:pPr>
        <w:ind w:left="2443" w:hanging="360"/>
      </w:pPr>
      <w:rPr>
        <w:rFonts w:ascii="Wingdings" w:hAnsi="Wingdings" w:hint="default"/>
      </w:rPr>
    </w:lvl>
    <w:lvl w:ilvl="3" w:tplc="04220001" w:tentative="1">
      <w:start w:val="1"/>
      <w:numFmt w:val="bullet"/>
      <w:lvlText w:val=""/>
      <w:lvlJc w:val="left"/>
      <w:pPr>
        <w:ind w:left="3163" w:hanging="360"/>
      </w:pPr>
      <w:rPr>
        <w:rFonts w:ascii="Symbol" w:hAnsi="Symbol" w:hint="default"/>
      </w:rPr>
    </w:lvl>
    <w:lvl w:ilvl="4" w:tplc="04220003" w:tentative="1">
      <w:start w:val="1"/>
      <w:numFmt w:val="bullet"/>
      <w:lvlText w:val="o"/>
      <w:lvlJc w:val="left"/>
      <w:pPr>
        <w:ind w:left="3883" w:hanging="360"/>
      </w:pPr>
      <w:rPr>
        <w:rFonts w:ascii="Courier New" w:hAnsi="Courier New" w:hint="default"/>
      </w:rPr>
    </w:lvl>
    <w:lvl w:ilvl="5" w:tplc="04220005" w:tentative="1">
      <w:start w:val="1"/>
      <w:numFmt w:val="bullet"/>
      <w:lvlText w:val=""/>
      <w:lvlJc w:val="left"/>
      <w:pPr>
        <w:ind w:left="4603" w:hanging="360"/>
      </w:pPr>
      <w:rPr>
        <w:rFonts w:ascii="Wingdings" w:hAnsi="Wingdings" w:hint="default"/>
      </w:rPr>
    </w:lvl>
    <w:lvl w:ilvl="6" w:tplc="04220001" w:tentative="1">
      <w:start w:val="1"/>
      <w:numFmt w:val="bullet"/>
      <w:lvlText w:val=""/>
      <w:lvlJc w:val="left"/>
      <w:pPr>
        <w:ind w:left="5323" w:hanging="360"/>
      </w:pPr>
      <w:rPr>
        <w:rFonts w:ascii="Symbol" w:hAnsi="Symbol" w:hint="default"/>
      </w:rPr>
    </w:lvl>
    <w:lvl w:ilvl="7" w:tplc="04220003" w:tentative="1">
      <w:start w:val="1"/>
      <w:numFmt w:val="bullet"/>
      <w:lvlText w:val="o"/>
      <w:lvlJc w:val="left"/>
      <w:pPr>
        <w:ind w:left="6043" w:hanging="360"/>
      </w:pPr>
      <w:rPr>
        <w:rFonts w:ascii="Courier New" w:hAnsi="Courier New" w:hint="default"/>
      </w:rPr>
    </w:lvl>
    <w:lvl w:ilvl="8" w:tplc="04220005" w:tentative="1">
      <w:start w:val="1"/>
      <w:numFmt w:val="bullet"/>
      <w:lvlText w:val=""/>
      <w:lvlJc w:val="left"/>
      <w:pPr>
        <w:ind w:left="6763" w:hanging="360"/>
      </w:pPr>
      <w:rPr>
        <w:rFonts w:ascii="Wingdings" w:hAnsi="Wingdings" w:hint="default"/>
      </w:rPr>
    </w:lvl>
  </w:abstractNum>
  <w:abstractNum w:abstractNumId="12">
    <w:nsid w:val="37197E56"/>
    <w:multiLevelType w:val="hybridMultilevel"/>
    <w:tmpl w:val="1884E26A"/>
    <w:lvl w:ilvl="0" w:tplc="2D80F6A8">
      <w:start w:val="2024"/>
      <w:numFmt w:val="bullet"/>
      <w:lvlText w:val="-"/>
      <w:lvlJc w:val="left"/>
      <w:pPr>
        <w:ind w:left="643" w:hanging="360"/>
      </w:pPr>
      <w:rPr>
        <w:rFonts w:ascii="Times New Roman" w:eastAsia="Times New Roman" w:hAnsi="Times New Roman" w:hint="default"/>
      </w:rPr>
    </w:lvl>
    <w:lvl w:ilvl="1" w:tplc="04220003" w:tentative="1">
      <w:start w:val="1"/>
      <w:numFmt w:val="bullet"/>
      <w:lvlText w:val="o"/>
      <w:lvlJc w:val="left"/>
      <w:pPr>
        <w:ind w:left="1363" w:hanging="360"/>
      </w:pPr>
      <w:rPr>
        <w:rFonts w:ascii="Courier New" w:hAnsi="Courier New" w:hint="default"/>
      </w:rPr>
    </w:lvl>
    <w:lvl w:ilvl="2" w:tplc="04220005" w:tentative="1">
      <w:start w:val="1"/>
      <w:numFmt w:val="bullet"/>
      <w:lvlText w:val=""/>
      <w:lvlJc w:val="left"/>
      <w:pPr>
        <w:ind w:left="2083" w:hanging="360"/>
      </w:pPr>
      <w:rPr>
        <w:rFonts w:ascii="Wingdings" w:hAnsi="Wingdings" w:hint="default"/>
      </w:rPr>
    </w:lvl>
    <w:lvl w:ilvl="3" w:tplc="04220001" w:tentative="1">
      <w:start w:val="1"/>
      <w:numFmt w:val="bullet"/>
      <w:lvlText w:val=""/>
      <w:lvlJc w:val="left"/>
      <w:pPr>
        <w:ind w:left="2803" w:hanging="360"/>
      </w:pPr>
      <w:rPr>
        <w:rFonts w:ascii="Symbol" w:hAnsi="Symbol" w:hint="default"/>
      </w:rPr>
    </w:lvl>
    <w:lvl w:ilvl="4" w:tplc="04220003" w:tentative="1">
      <w:start w:val="1"/>
      <w:numFmt w:val="bullet"/>
      <w:lvlText w:val="o"/>
      <w:lvlJc w:val="left"/>
      <w:pPr>
        <w:ind w:left="3523" w:hanging="360"/>
      </w:pPr>
      <w:rPr>
        <w:rFonts w:ascii="Courier New" w:hAnsi="Courier New" w:hint="default"/>
      </w:rPr>
    </w:lvl>
    <w:lvl w:ilvl="5" w:tplc="04220005" w:tentative="1">
      <w:start w:val="1"/>
      <w:numFmt w:val="bullet"/>
      <w:lvlText w:val=""/>
      <w:lvlJc w:val="left"/>
      <w:pPr>
        <w:ind w:left="4243" w:hanging="360"/>
      </w:pPr>
      <w:rPr>
        <w:rFonts w:ascii="Wingdings" w:hAnsi="Wingdings" w:hint="default"/>
      </w:rPr>
    </w:lvl>
    <w:lvl w:ilvl="6" w:tplc="04220001" w:tentative="1">
      <w:start w:val="1"/>
      <w:numFmt w:val="bullet"/>
      <w:lvlText w:val=""/>
      <w:lvlJc w:val="left"/>
      <w:pPr>
        <w:ind w:left="4963" w:hanging="360"/>
      </w:pPr>
      <w:rPr>
        <w:rFonts w:ascii="Symbol" w:hAnsi="Symbol" w:hint="default"/>
      </w:rPr>
    </w:lvl>
    <w:lvl w:ilvl="7" w:tplc="04220003" w:tentative="1">
      <w:start w:val="1"/>
      <w:numFmt w:val="bullet"/>
      <w:lvlText w:val="o"/>
      <w:lvlJc w:val="left"/>
      <w:pPr>
        <w:ind w:left="5683" w:hanging="360"/>
      </w:pPr>
      <w:rPr>
        <w:rFonts w:ascii="Courier New" w:hAnsi="Courier New" w:hint="default"/>
      </w:rPr>
    </w:lvl>
    <w:lvl w:ilvl="8" w:tplc="04220005" w:tentative="1">
      <w:start w:val="1"/>
      <w:numFmt w:val="bullet"/>
      <w:lvlText w:val=""/>
      <w:lvlJc w:val="left"/>
      <w:pPr>
        <w:ind w:left="6403" w:hanging="360"/>
      </w:pPr>
      <w:rPr>
        <w:rFonts w:ascii="Wingdings" w:hAnsi="Wingdings" w:hint="default"/>
      </w:rPr>
    </w:lvl>
  </w:abstractNum>
  <w:abstractNum w:abstractNumId="13">
    <w:nsid w:val="3C234949"/>
    <w:multiLevelType w:val="hybridMultilevel"/>
    <w:tmpl w:val="862E317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CEB3C3A"/>
    <w:multiLevelType w:val="hybridMultilevel"/>
    <w:tmpl w:val="7D5223D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FF554AD"/>
    <w:multiLevelType w:val="hybridMultilevel"/>
    <w:tmpl w:val="885CD2D0"/>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nsid w:val="444B41E0"/>
    <w:multiLevelType w:val="hybridMultilevel"/>
    <w:tmpl w:val="9EEC4AE4"/>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nsid w:val="47507FBA"/>
    <w:multiLevelType w:val="multilevel"/>
    <w:tmpl w:val="94E2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E47B84"/>
    <w:multiLevelType w:val="multilevel"/>
    <w:tmpl w:val="0AB661E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50922633"/>
    <w:multiLevelType w:val="multilevel"/>
    <w:tmpl w:val="6F1E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A5694C"/>
    <w:multiLevelType w:val="hybridMultilevel"/>
    <w:tmpl w:val="A712D150"/>
    <w:lvl w:ilvl="0" w:tplc="39DAF104">
      <w:start w:val="1"/>
      <w:numFmt w:val="decimal"/>
      <w:lvlText w:val="%1)"/>
      <w:lvlJc w:val="left"/>
      <w:pPr>
        <w:ind w:left="1222" w:hanging="360"/>
      </w:pPr>
      <w:rPr>
        <w:rFonts w:cs="Times New Roman" w:hint="default"/>
      </w:rPr>
    </w:lvl>
    <w:lvl w:ilvl="1" w:tplc="04220019" w:tentative="1">
      <w:start w:val="1"/>
      <w:numFmt w:val="lowerLetter"/>
      <w:lvlText w:val="%2."/>
      <w:lvlJc w:val="left"/>
      <w:pPr>
        <w:ind w:left="1942" w:hanging="360"/>
      </w:pPr>
      <w:rPr>
        <w:rFonts w:cs="Times New Roman"/>
      </w:rPr>
    </w:lvl>
    <w:lvl w:ilvl="2" w:tplc="0422001B" w:tentative="1">
      <w:start w:val="1"/>
      <w:numFmt w:val="lowerRoman"/>
      <w:lvlText w:val="%3."/>
      <w:lvlJc w:val="right"/>
      <w:pPr>
        <w:ind w:left="2662" w:hanging="180"/>
      </w:pPr>
      <w:rPr>
        <w:rFonts w:cs="Times New Roman"/>
      </w:rPr>
    </w:lvl>
    <w:lvl w:ilvl="3" w:tplc="0422000F" w:tentative="1">
      <w:start w:val="1"/>
      <w:numFmt w:val="decimal"/>
      <w:lvlText w:val="%4."/>
      <w:lvlJc w:val="left"/>
      <w:pPr>
        <w:ind w:left="3382" w:hanging="360"/>
      </w:pPr>
      <w:rPr>
        <w:rFonts w:cs="Times New Roman"/>
      </w:rPr>
    </w:lvl>
    <w:lvl w:ilvl="4" w:tplc="04220019" w:tentative="1">
      <w:start w:val="1"/>
      <w:numFmt w:val="lowerLetter"/>
      <w:lvlText w:val="%5."/>
      <w:lvlJc w:val="left"/>
      <w:pPr>
        <w:ind w:left="4102" w:hanging="360"/>
      </w:pPr>
      <w:rPr>
        <w:rFonts w:cs="Times New Roman"/>
      </w:rPr>
    </w:lvl>
    <w:lvl w:ilvl="5" w:tplc="0422001B" w:tentative="1">
      <w:start w:val="1"/>
      <w:numFmt w:val="lowerRoman"/>
      <w:lvlText w:val="%6."/>
      <w:lvlJc w:val="right"/>
      <w:pPr>
        <w:ind w:left="4822" w:hanging="180"/>
      </w:pPr>
      <w:rPr>
        <w:rFonts w:cs="Times New Roman"/>
      </w:rPr>
    </w:lvl>
    <w:lvl w:ilvl="6" w:tplc="0422000F" w:tentative="1">
      <w:start w:val="1"/>
      <w:numFmt w:val="decimal"/>
      <w:lvlText w:val="%7."/>
      <w:lvlJc w:val="left"/>
      <w:pPr>
        <w:ind w:left="5542" w:hanging="360"/>
      </w:pPr>
      <w:rPr>
        <w:rFonts w:cs="Times New Roman"/>
      </w:rPr>
    </w:lvl>
    <w:lvl w:ilvl="7" w:tplc="04220019" w:tentative="1">
      <w:start w:val="1"/>
      <w:numFmt w:val="lowerLetter"/>
      <w:lvlText w:val="%8."/>
      <w:lvlJc w:val="left"/>
      <w:pPr>
        <w:ind w:left="6262" w:hanging="360"/>
      </w:pPr>
      <w:rPr>
        <w:rFonts w:cs="Times New Roman"/>
      </w:rPr>
    </w:lvl>
    <w:lvl w:ilvl="8" w:tplc="0422001B" w:tentative="1">
      <w:start w:val="1"/>
      <w:numFmt w:val="lowerRoman"/>
      <w:lvlText w:val="%9."/>
      <w:lvlJc w:val="right"/>
      <w:pPr>
        <w:ind w:left="6982" w:hanging="180"/>
      </w:pPr>
      <w:rPr>
        <w:rFonts w:cs="Times New Roman"/>
      </w:rPr>
    </w:lvl>
  </w:abstractNum>
  <w:abstractNum w:abstractNumId="21">
    <w:nsid w:val="54870EA4"/>
    <w:multiLevelType w:val="multilevel"/>
    <w:tmpl w:val="DABE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E17397"/>
    <w:multiLevelType w:val="multilevel"/>
    <w:tmpl w:val="58529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4B6C0D"/>
    <w:multiLevelType w:val="multilevel"/>
    <w:tmpl w:val="0A5A8B1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611653CB"/>
    <w:multiLevelType w:val="hybridMultilevel"/>
    <w:tmpl w:val="D4BEFBA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61DF70F8"/>
    <w:multiLevelType w:val="hybridMultilevel"/>
    <w:tmpl w:val="854EA4F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3272AC3"/>
    <w:multiLevelType w:val="hybridMultilevel"/>
    <w:tmpl w:val="6C7AF6C8"/>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7">
    <w:nsid w:val="65762FBA"/>
    <w:multiLevelType w:val="multilevel"/>
    <w:tmpl w:val="43C2FD3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8">
    <w:nsid w:val="69A3665C"/>
    <w:multiLevelType w:val="multilevel"/>
    <w:tmpl w:val="DCE85AA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6CB35DB9"/>
    <w:multiLevelType w:val="multilevel"/>
    <w:tmpl w:val="B106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867E22"/>
    <w:multiLevelType w:val="hybridMultilevel"/>
    <w:tmpl w:val="78108C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74750D2E"/>
    <w:multiLevelType w:val="multilevel"/>
    <w:tmpl w:val="92B6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D563C2"/>
    <w:multiLevelType w:val="hybridMultilevel"/>
    <w:tmpl w:val="B960249A"/>
    <w:lvl w:ilvl="0" w:tplc="2D80F6A8">
      <w:start w:val="2024"/>
      <w:numFmt w:val="bullet"/>
      <w:lvlText w:val="-"/>
      <w:lvlJc w:val="left"/>
      <w:pPr>
        <w:ind w:left="643"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750F1590"/>
    <w:multiLevelType w:val="hybridMultilevel"/>
    <w:tmpl w:val="B6C07DCC"/>
    <w:lvl w:ilvl="0" w:tplc="04220011">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4">
    <w:nsid w:val="7CC27C61"/>
    <w:multiLevelType w:val="hybridMultilevel"/>
    <w:tmpl w:val="CE88C63E"/>
    <w:lvl w:ilvl="0" w:tplc="04220001">
      <w:start w:val="1"/>
      <w:numFmt w:val="bullet"/>
      <w:lvlText w:val=""/>
      <w:lvlJc w:val="left"/>
      <w:pPr>
        <w:ind w:left="862" w:hanging="360"/>
      </w:pPr>
      <w:rPr>
        <w:rFonts w:ascii="Symbol" w:hAnsi="Symbol" w:hint="default"/>
      </w:rPr>
    </w:lvl>
    <w:lvl w:ilvl="1" w:tplc="04220003" w:tentative="1">
      <w:start w:val="1"/>
      <w:numFmt w:val="bullet"/>
      <w:lvlText w:val="o"/>
      <w:lvlJc w:val="left"/>
      <w:pPr>
        <w:ind w:left="1582" w:hanging="360"/>
      </w:pPr>
      <w:rPr>
        <w:rFonts w:ascii="Courier New" w:hAnsi="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35">
    <w:nsid w:val="7DFF7405"/>
    <w:multiLevelType w:val="multilevel"/>
    <w:tmpl w:val="689C9A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7E5D0950"/>
    <w:multiLevelType w:val="hybridMultilevel"/>
    <w:tmpl w:val="CC56966A"/>
    <w:lvl w:ilvl="0" w:tplc="0422000D">
      <w:start w:val="1"/>
      <w:numFmt w:val="bullet"/>
      <w:lvlText w:val=""/>
      <w:lvlJc w:val="left"/>
      <w:pPr>
        <w:ind w:left="1145" w:hanging="360"/>
      </w:pPr>
      <w:rPr>
        <w:rFonts w:ascii="Wingdings" w:hAnsi="Wingdings" w:hint="default"/>
      </w:rPr>
    </w:lvl>
    <w:lvl w:ilvl="1" w:tplc="04220003" w:tentative="1">
      <w:start w:val="1"/>
      <w:numFmt w:val="bullet"/>
      <w:lvlText w:val="o"/>
      <w:lvlJc w:val="left"/>
      <w:pPr>
        <w:ind w:left="1865" w:hanging="360"/>
      </w:pPr>
      <w:rPr>
        <w:rFonts w:ascii="Courier New" w:hAnsi="Courier New" w:hint="default"/>
      </w:rPr>
    </w:lvl>
    <w:lvl w:ilvl="2" w:tplc="04220005" w:tentative="1">
      <w:start w:val="1"/>
      <w:numFmt w:val="bullet"/>
      <w:lvlText w:val=""/>
      <w:lvlJc w:val="left"/>
      <w:pPr>
        <w:ind w:left="2585" w:hanging="360"/>
      </w:pPr>
      <w:rPr>
        <w:rFonts w:ascii="Wingdings" w:hAnsi="Wingdings" w:hint="default"/>
      </w:rPr>
    </w:lvl>
    <w:lvl w:ilvl="3" w:tplc="04220001" w:tentative="1">
      <w:start w:val="1"/>
      <w:numFmt w:val="bullet"/>
      <w:lvlText w:val=""/>
      <w:lvlJc w:val="left"/>
      <w:pPr>
        <w:ind w:left="3305" w:hanging="360"/>
      </w:pPr>
      <w:rPr>
        <w:rFonts w:ascii="Symbol" w:hAnsi="Symbol" w:hint="default"/>
      </w:rPr>
    </w:lvl>
    <w:lvl w:ilvl="4" w:tplc="04220003" w:tentative="1">
      <w:start w:val="1"/>
      <w:numFmt w:val="bullet"/>
      <w:lvlText w:val="o"/>
      <w:lvlJc w:val="left"/>
      <w:pPr>
        <w:ind w:left="4025" w:hanging="360"/>
      </w:pPr>
      <w:rPr>
        <w:rFonts w:ascii="Courier New" w:hAnsi="Courier New" w:hint="default"/>
      </w:rPr>
    </w:lvl>
    <w:lvl w:ilvl="5" w:tplc="04220005" w:tentative="1">
      <w:start w:val="1"/>
      <w:numFmt w:val="bullet"/>
      <w:lvlText w:val=""/>
      <w:lvlJc w:val="left"/>
      <w:pPr>
        <w:ind w:left="4745" w:hanging="360"/>
      </w:pPr>
      <w:rPr>
        <w:rFonts w:ascii="Wingdings" w:hAnsi="Wingdings" w:hint="default"/>
      </w:rPr>
    </w:lvl>
    <w:lvl w:ilvl="6" w:tplc="04220001" w:tentative="1">
      <w:start w:val="1"/>
      <w:numFmt w:val="bullet"/>
      <w:lvlText w:val=""/>
      <w:lvlJc w:val="left"/>
      <w:pPr>
        <w:ind w:left="5465" w:hanging="360"/>
      </w:pPr>
      <w:rPr>
        <w:rFonts w:ascii="Symbol" w:hAnsi="Symbol" w:hint="default"/>
      </w:rPr>
    </w:lvl>
    <w:lvl w:ilvl="7" w:tplc="04220003" w:tentative="1">
      <w:start w:val="1"/>
      <w:numFmt w:val="bullet"/>
      <w:lvlText w:val="o"/>
      <w:lvlJc w:val="left"/>
      <w:pPr>
        <w:ind w:left="6185" w:hanging="360"/>
      </w:pPr>
      <w:rPr>
        <w:rFonts w:ascii="Courier New" w:hAnsi="Courier New" w:hint="default"/>
      </w:rPr>
    </w:lvl>
    <w:lvl w:ilvl="8" w:tplc="04220005" w:tentative="1">
      <w:start w:val="1"/>
      <w:numFmt w:val="bullet"/>
      <w:lvlText w:val=""/>
      <w:lvlJc w:val="left"/>
      <w:pPr>
        <w:ind w:left="6905" w:hanging="360"/>
      </w:pPr>
      <w:rPr>
        <w:rFonts w:ascii="Wingdings" w:hAnsi="Wingdings" w:hint="default"/>
      </w:rPr>
    </w:lvl>
  </w:abstractNum>
  <w:abstractNum w:abstractNumId="37">
    <w:nsid w:val="7EC92DB4"/>
    <w:multiLevelType w:val="multilevel"/>
    <w:tmpl w:val="03AC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E26ADA"/>
    <w:multiLevelType w:val="hybridMultilevel"/>
    <w:tmpl w:val="EE18BB90"/>
    <w:lvl w:ilvl="0" w:tplc="04220001">
      <w:start w:val="1"/>
      <w:numFmt w:val="bullet"/>
      <w:lvlText w:val=""/>
      <w:lvlJc w:val="left"/>
      <w:pPr>
        <w:ind w:left="1003" w:hanging="360"/>
      </w:pPr>
      <w:rPr>
        <w:rFonts w:ascii="Symbol" w:hAnsi="Symbol" w:hint="default"/>
      </w:rPr>
    </w:lvl>
    <w:lvl w:ilvl="1" w:tplc="04220003" w:tentative="1">
      <w:start w:val="1"/>
      <w:numFmt w:val="bullet"/>
      <w:lvlText w:val="o"/>
      <w:lvlJc w:val="left"/>
      <w:pPr>
        <w:ind w:left="1723" w:hanging="360"/>
      </w:pPr>
      <w:rPr>
        <w:rFonts w:ascii="Courier New" w:hAnsi="Courier New" w:hint="default"/>
      </w:rPr>
    </w:lvl>
    <w:lvl w:ilvl="2" w:tplc="04220005" w:tentative="1">
      <w:start w:val="1"/>
      <w:numFmt w:val="bullet"/>
      <w:lvlText w:val=""/>
      <w:lvlJc w:val="left"/>
      <w:pPr>
        <w:ind w:left="2443" w:hanging="360"/>
      </w:pPr>
      <w:rPr>
        <w:rFonts w:ascii="Wingdings" w:hAnsi="Wingdings" w:hint="default"/>
      </w:rPr>
    </w:lvl>
    <w:lvl w:ilvl="3" w:tplc="04220001" w:tentative="1">
      <w:start w:val="1"/>
      <w:numFmt w:val="bullet"/>
      <w:lvlText w:val=""/>
      <w:lvlJc w:val="left"/>
      <w:pPr>
        <w:ind w:left="3163" w:hanging="360"/>
      </w:pPr>
      <w:rPr>
        <w:rFonts w:ascii="Symbol" w:hAnsi="Symbol" w:hint="default"/>
      </w:rPr>
    </w:lvl>
    <w:lvl w:ilvl="4" w:tplc="04220003" w:tentative="1">
      <w:start w:val="1"/>
      <w:numFmt w:val="bullet"/>
      <w:lvlText w:val="o"/>
      <w:lvlJc w:val="left"/>
      <w:pPr>
        <w:ind w:left="3883" w:hanging="360"/>
      </w:pPr>
      <w:rPr>
        <w:rFonts w:ascii="Courier New" w:hAnsi="Courier New" w:hint="default"/>
      </w:rPr>
    </w:lvl>
    <w:lvl w:ilvl="5" w:tplc="04220005" w:tentative="1">
      <w:start w:val="1"/>
      <w:numFmt w:val="bullet"/>
      <w:lvlText w:val=""/>
      <w:lvlJc w:val="left"/>
      <w:pPr>
        <w:ind w:left="4603" w:hanging="360"/>
      </w:pPr>
      <w:rPr>
        <w:rFonts w:ascii="Wingdings" w:hAnsi="Wingdings" w:hint="default"/>
      </w:rPr>
    </w:lvl>
    <w:lvl w:ilvl="6" w:tplc="04220001" w:tentative="1">
      <w:start w:val="1"/>
      <w:numFmt w:val="bullet"/>
      <w:lvlText w:val=""/>
      <w:lvlJc w:val="left"/>
      <w:pPr>
        <w:ind w:left="5323" w:hanging="360"/>
      </w:pPr>
      <w:rPr>
        <w:rFonts w:ascii="Symbol" w:hAnsi="Symbol" w:hint="default"/>
      </w:rPr>
    </w:lvl>
    <w:lvl w:ilvl="7" w:tplc="04220003" w:tentative="1">
      <w:start w:val="1"/>
      <w:numFmt w:val="bullet"/>
      <w:lvlText w:val="o"/>
      <w:lvlJc w:val="left"/>
      <w:pPr>
        <w:ind w:left="6043" w:hanging="360"/>
      </w:pPr>
      <w:rPr>
        <w:rFonts w:ascii="Courier New" w:hAnsi="Courier New" w:hint="default"/>
      </w:rPr>
    </w:lvl>
    <w:lvl w:ilvl="8" w:tplc="04220005" w:tentative="1">
      <w:start w:val="1"/>
      <w:numFmt w:val="bullet"/>
      <w:lvlText w:val=""/>
      <w:lvlJc w:val="left"/>
      <w:pPr>
        <w:ind w:left="6763" w:hanging="360"/>
      </w:pPr>
      <w:rPr>
        <w:rFonts w:ascii="Wingdings" w:hAnsi="Wingdings" w:hint="default"/>
      </w:rPr>
    </w:lvl>
  </w:abstractNum>
  <w:num w:numId="1">
    <w:abstractNumId w:val="0"/>
  </w:num>
  <w:num w:numId="2">
    <w:abstractNumId w:val="36"/>
  </w:num>
  <w:num w:numId="3">
    <w:abstractNumId w:val="26"/>
  </w:num>
  <w:num w:numId="4">
    <w:abstractNumId w:val="30"/>
  </w:num>
  <w:num w:numId="5">
    <w:abstractNumId w:val="9"/>
  </w:num>
  <w:num w:numId="6">
    <w:abstractNumId w:val="33"/>
  </w:num>
  <w:num w:numId="7">
    <w:abstractNumId w:val="10"/>
  </w:num>
  <w:num w:numId="8">
    <w:abstractNumId w:val="14"/>
  </w:num>
  <w:num w:numId="9">
    <w:abstractNumId w:val="24"/>
  </w:num>
  <w:num w:numId="10">
    <w:abstractNumId w:val="16"/>
  </w:num>
  <w:num w:numId="11">
    <w:abstractNumId w:val="6"/>
  </w:num>
  <w:num w:numId="12">
    <w:abstractNumId w:val="15"/>
  </w:num>
  <w:num w:numId="13">
    <w:abstractNumId w:val="21"/>
  </w:num>
  <w:num w:numId="14">
    <w:abstractNumId w:val="19"/>
  </w:num>
  <w:num w:numId="15">
    <w:abstractNumId w:val="8"/>
  </w:num>
  <w:num w:numId="16">
    <w:abstractNumId w:val="37"/>
  </w:num>
  <w:num w:numId="17">
    <w:abstractNumId w:val="7"/>
  </w:num>
  <w:num w:numId="18">
    <w:abstractNumId w:val="1"/>
  </w:num>
  <w:num w:numId="19">
    <w:abstractNumId w:val="34"/>
  </w:num>
  <w:num w:numId="20">
    <w:abstractNumId w:val="20"/>
  </w:num>
  <w:num w:numId="21">
    <w:abstractNumId w:val="4"/>
  </w:num>
  <w:num w:numId="22">
    <w:abstractNumId w:val="13"/>
  </w:num>
  <w:num w:numId="23">
    <w:abstractNumId w:val="11"/>
  </w:num>
  <w:num w:numId="24">
    <w:abstractNumId w:val="38"/>
  </w:num>
  <w:num w:numId="25">
    <w:abstractNumId w:val="12"/>
  </w:num>
  <w:num w:numId="26">
    <w:abstractNumId w:val="32"/>
  </w:num>
  <w:num w:numId="27">
    <w:abstractNumId w:val="27"/>
  </w:num>
  <w:num w:numId="28">
    <w:abstractNumId w:val="29"/>
  </w:num>
  <w:num w:numId="29">
    <w:abstractNumId w:val="22"/>
  </w:num>
  <w:num w:numId="30">
    <w:abstractNumId w:val="17"/>
  </w:num>
  <w:num w:numId="31">
    <w:abstractNumId w:val="3"/>
  </w:num>
  <w:num w:numId="32">
    <w:abstractNumId w:val="28"/>
  </w:num>
  <w:num w:numId="33">
    <w:abstractNumId w:val="31"/>
  </w:num>
  <w:num w:numId="34">
    <w:abstractNumId w:val="5"/>
    <w:lvlOverride w:ilvl="0">
      <w:startOverride w:val="4"/>
    </w:lvlOverride>
  </w:num>
  <w:num w:numId="35">
    <w:abstractNumId w:val="35"/>
  </w:num>
  <w:num w:numId="36">
    <w:abstractNumId w:val="18"/>
  </w:num>
  <w:num w:numId="37">
    <w:abstractNumId w:val="23"/>
  </w:num>
  <w:num w:numId="38">
    <w:abstractNumId w:val="25"/>
  </w:num>
  <w:num w:numId="3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189E"/>
    <w:rsid w:val="00003DE8"/>
    <w:rsid w:val="0000621C"/>
    <w:rsid w:val="00007F6B"/>
    <w:rsid w:val="000100FF"/>
    <w:rsid w:val="000117F9"/>
    <w:rsid w:val="00013042"/>
    <w:rsid w:val="00022E0A"/>
    <w:rsid w:val="0002308A"/>
    <w:rsid w:val="00030009"/>
    <w:rsid w:val="00033411"/>
    <w:rsid w:val="00042B7F"/>
    <w:rsid w:val="000477E0"/>
    <w:rsid w:val="0007169A"/>
    <w:rsid w:val="0007457D"/>
    <w:rsid w:val="00080EE0"/>
    <w:rsid w:val="00091F4B"/>
    <w:rsid w:val="000A2776"/>
    <w:rsid w:val="000A3A66"/>
    <w:rsid w:val="000B1FD3"/>
    <w:rsid w:val="000B4742"/>
    <w:rsid w:val="000C1C53"/>
    <w:rsid w:val="000C4887"/>
    <w:rsid w:val="000C75EB"/>
    <w:rsid w:val="000D0528"/>
    <w:rsid w:val="000E1B24"/>
    <w:rsid w:val="00132CEC"/>
    <w:rsid w:val="00136501"/>
    <w:rsid w:val="0014375E"/>
    <w:rsid w:val="00145A97"/>
    <w:rsid w:val="00145F4B"/>
    <w:rsid w:val="001460FD"/>
    <w:rsid w:val="001513F5"/>
    <w:rsid w:val="00152EDA"/>
    <w:rsid w:val="00156247"/>
    <w:rsid w:val="0018245E"/>
    <w:rsid w:val="001941FF"/>
    <w:rsid w:val="001A298D"/>
    <w:rsid w:val="001A7759"/>
    <w:rsid w:val="001B3009"/>
    <w:rsid w:val="001B3307"/>
    <w:rsid w:val="001C571C"/>
    <w:rsid w:val="001D75AC"/>
    <w:rsid w:val="001F2854"/>
    <w:rsid w:val="002004DD"/>
    <w:rsid w:val="00211440"/>
    <w:rsid w:val="00222710"/>
    <w:rsid w:val="00223645"/>
    <w:rsid w:val="00226498"/>
    <w:rsid w:val="00244EAD"/>
    <w:rsid w:val="0024766E"/>
    <w:rsid w:val="00270462"/>
    <w:rsid w:val="002744E9"/>
    <w:rsid w:val="00286088"/>
    <w:rsid w:val="0028623B"/>
    <w:rsid w:val="00297381"/>
    <w:rsid w:val="002A33AD"/>
    <w:rsid w:val="002A4924"/>
    <w:rsid w:val="002B11C4"/>
    <w:rsid w:val="002B474B"/>
    <w:rsid w:val="002B6F01"/>
    <w:rsid w:val="002C1BE0"/>
    <w:rsid w:val="002C65A6"/>
    <w:rsid w:val="002D6DB3"/>
    <w:rsid w:val="002E4E98"/>
    <w:rsid w:val="002F2632"/>
    <w:rsid w:val="00303A05"/>
    <w:rsid w:val="00313552"/>
    <w:rsid w:val="00314B57"/>
    <w:rsid w:val="00316ED8"/>
    <w:rsid w:val="00331E12"/>
    <w:rsid w:val="0034090F"/>
    <w:rsid w:val="00371116"/>
    <w:rsid w:val="003732A6"/>
    <w:rsid w:val="003733C8"/>
    <w:rsid w:val="00384763"/>
    <w:rsid w:val="0039302B"/>
    <w:rsid w:val="003930ED"/>
    <w:rsid w:val="0039675D"/>
    <w:rsid w:val="003C5EB0"/>
    <w:rsid w:val="003C7F3A"/>
    <w:rsid w:val="003E55EA"/>
    <w:rsid w:val="003E6203"/>
    <w:rsid w:val="003E6DA7"/>
    <w:rsid w:val="003F58C1"/>
    <w:rsid w:val="00403D5B"/>
    <w:rsid w:val="00404F51"/>
    <w:rsid w:val="00414948"/>
    <w:rsid w:val="00441661"/>
    <w:rsid w:val="00444B0B"/>
    <w:rsid w:val="0045137D"/>
    <w:rsid w:val="0045159F"/>
    <w:rsid w:val="004544ED"/>
    <w:rsid w:val="00454C87"/>
    <w:rsid w:val="00460891"/>
    <w:rsid w:val="004648C3"/>
    <w:rsid w:val="004667B6"/>
    <w:rsid w:val="00470023"/>
    <w:rsid w:val="004755DF"/>
    <w:rsid w:val="004777EE"/>
    <w:rsid w:val="0048444A"/>
    <w:rsid w:val="004874BD"/>
    <w:rsid w:val="004A126D"/>
    <w:rsid w:val="004B713C"/>
    <w:rsid w:val="004C0282"/>
    <w:rsid w:val="004C4610"/>
    <w:rsid w:val="004C5FBF"/>
    <w:rsid w:val="004D3F1D"/>
    <w:rsid w:val="004D6D24"/>
    <w:rsid w:val="004F0152"/>
    <w:rsid w:val="004F5D46"/>
    <w:rsid w:val="00503786"/>
    <w:rsid w:val="00503DB5"/>
    <w:rsid w:val="00505C1B"/>
    <w:rsid w:val="00506939"/>
    <w:rsid w:val="00512452"/>
    <w:rsid w:val="00534927"/>
    <w:rsid w:val="00537E56"/>
    <w:rsid w:val="00540EF9"/>
    <w:rsid w:val="00543BCD"/>
    <w:rsid w:val="00564A12"/>
    <w:rsid w:val="00570174"/>
    <w:rsid w:val="005756DE"/>
    <w:rsid w:val="00580D75"/>
    <w:rsid w:val="00592079"/>
    <w:rsid w:val="00594384"/>
    <w:rsid w:val="005A092D"/>
    <w:rsid w:val="005A2E02"/>
    <w:rsid w:val="005A7B58"/>
    <w:rsid w:val="005B6145"/>
    <w:rsid w:val="005C2488"/>
    <w:rsid w:val="005C2BC2"/>
    <w:rsid w:val="005D1E71"/>
    <w:rsid w:val="005D3BDC"/>
    <w:rsid w:val="005D5313"/>
    <w:rsid w:val="005E18D4"/>
    <w:rsid w:val="005F6AA9"/>
    <w:rsid w:val="006447A2"/>
    <w:rsid w:val="00652986"/>
    <w:rsid w:val="00662BE0"/>
    <w:rsid w:val="00667375"/>
    <w:rsid w:val="00671113"/>
    <w:rsid w:val="006803FD"/>
    <w:rsid w:val="0069761E"/>
    <w:rsid w:val="006A60E7"/>
    <w:rsid w:val="006B5040"/>
    <w:rsid w:val="006B6620"/>
    <w:rsid w:val="006D22D3"/>
    <w:rsid w:val="006D6FB1"/>
    <w:rsid w:val="006E1F04"/>
    <w:rsid w:val="006E24F0"/>
    <w:rsid w:val="00713D9A"/>
    <w:rsid w:val="00714DCB"/>
    <w:rsid w:val="00734E18"/>
    <w:rsid w:val="00737CAC"/>
    <w:rsid w:val="007404EF"/>
    <w:rsid w:val="00741060"/>
    <w:rsid w:val="007419DC"/>
    <w:rsid w:val="00742822"/>
    <w:rsid w:val="00755DA3"/>
    <w:rsid w:val="00760291"/>
    <w:rsid w:val="00763A10"/>
    <w:rsid w:val="00763DDB"/>
    <w:rsid w:val="007828BC"/>
    <w:rsid w:val="0078527B"/>
    <w:rsid w:val="00786449"/>
    <w:rsid w:val="00786ECC"/>
    <w:rsid w:val="0078738F"/>
    <w:rsid w:val="00797201"/>
    <w:rsid w:val="007A4A84"/>
    <w:rsid w:val="007B3F9D"/>
    <w:rsid w:val="007C3B88"/>
    <w:rsid w:val="007C771D"/>
    <w:rsid w:val="007D65F2"/>
    <w:rsid w:val="007E63C6"/>
    <w:rsid w:val="007F10C4"/>
    <w:rsid w:val="007F3890"/>
    <w:rsid w:val="00825403"/>
    <w:rsid w:val="00827D11"/>
    <w:rsid w:val="008337D3"/>
    <w:rsid w:val="00836713"/>
    <w:rsid w:val="00841A40"/>
    <w:rsid w:val="00842697"/>
    <w:rsid w:val="0085370A"/>
    <w:rsid w:val="00855578"/>
    <w:rsid w:val="00864FDB"/>
    <w:rsid w:val="00875EBC"/>
    <w:rsid w:val="008766FC"/>
    <w:rsid w:val="00885EEB"/>
    <w:rsid w:val="008932C4"/>
    <w:rsid w:val="00893683"/>
    <w:rsid w:val="008C62D0"/>
    <w:rsid w:val="008D4BA8"/>
    <w:rsid w:val="008D65D8"/>
    <w:rsid w:val="008D6A82"/>
    <w:rsid w:val="008E5D76"/>
    <w:rsid w:val="008E6968"/>
    <w:rsid w:val="008F0EE6"/>
    <w:rsid w:val="008F1EFA"/>
    <w:rsid w:val="008F359C"/>
    <w:rsid w:val="008F5815"/>
    <w:rsid w:val="0090553D"/>
    <w:rsid w:val="009056E0"/>
    <w:rsid w:val="0090693F"/>
    <w:rsid w:val="009165B6"/>
    <w:rsid w:val="00926221"/>
    <w:rsid w:val="0093189E"/>
    <w:rsid w:val="00934BC6"/>
    <w:rsid w:val="00936842"/>
    <w:rsid w:val="00944250"/>
    <w:rsid w:val="0096009C"/>
    <w:rsid w:val="0096069B"/>
    <w:rsid w:val="00961869"/>
    <w:rsid w:val="0096770C"/>
    <w:rsid w:val="009729DF"/>
    <w:rsid w:val="009776AA"/>
    <w:rsid w:val="00982379"/>
    <w:rsid w:val="00982AC6"/>
    <w:rsid w:val="009A4B7D"/>
    <w:rsid w:val="009A6A51"/>
    <w:rsid w:val="009D45C0"/>
    <w:rsid w:val="009D6446"/>
    <w:rsid w:val="009E6422"/>
    <w:rsid w:val="009F3DC2"/>
    <w:rsid w:val="00A03701"/>
    <w:rsid w:val="00A12E4B"/>
    <w:rsid w:val="00A23E31"/>
    <w:rsid w:val="00A24ADF"/>
    <w:rsid w:val="00A26781"/>
    <w:rsid w:val="00A35873"/>
    <w:rsid w:val="00A5132C"/>
    <w:rsid w:val="00A62E00"/>
    <w:rsid w:val="00A63261"/>
    <w:rsid w:val="00AB2DF3"/>
    <w:rsid w:val="00AB6916"/>
    <w:rsid w:val="00AB7971"/>
    <w:rsid w:val="00AD0232"/>
    <w:rsid w:val="00AD1A04"/>
    <w:rsid w:val="00AD3389"/>
    <w:rsid w:val="00AF0225"/>
    <w:rsid w:val="00AF169B"/>
    <w:rsid w:val="00AF5956"/>
    <w:rsid w:val="00B3545C"/>
    <w:rsid w:val="00B377C0"/>
    <w:rsid w:val="00B5294A"/>
    <w:rsid w:val="00B535D5"/>
    <w:rsid w:val="00B61143"/>
    <w:rsid w:val="00B61AD1"/>
    <w:rsid w:val="00B64E69"/>
    <w:rsid w:val="00B66B0E"/>
    <w:rsid w:val="00B74178"/>
    <w:rsid w:val="00B77099"/>
    <w:rsid w:val="00B80A48"/>
    <w:rsid w:val="00B810EA"/>
    <w:rsid w:val="00B9575B"/>
    <w:rsid w:val="00BB64AB"/>
    <w:rsid w:val="00BC044C"/>
    <w:rsid w:val="00BD54BB"/>
    <w:rsid w:val="00BD58A6"/>
    <w:rsid w:val="00BF06FD"/>
    <w:rsid w:val="00BF4288"/>
    <w:rsid w:val="00BF4800"/>
    <w:rsid w:val="00C2248A"/>
    <w:rsid w:val="00C33AF9"/>
    <w:rsid w:val="00C403DD"/>
    <w:rsid w:val="00C41271"/>
    <w:rsid w:val="00C4250E"/>
    <w:rsid w:val="00C50515"/>
    <w:rsid w:val="00C57720"/>
    <w:rsid w:val="00C63356"/>
    <w:rsid w:val="00C65217"/>
    <w:rsid w:val="00C93202"/>
    <w:rsid w:val="00CA47AC"/>
    <w:rsid w:val="00CA7443"/>
    <w:rsid w:val="00CB5DA2"/>
    <w:rsid w:val="00CB6900"/>
    <w:rsid w:val="00CD505C"/>
    <w:rsid w:val="00CE0173"/>
    <w:rsid w:val="00CE4D63"/>
    <w:rsid w:val="00CF3701"/>
    <w:rsid w:val="00CF7C26"/>
    <w:rsid w:val="00D03E7D"/>
    <w:rsid w:val="00D052ED"/>
    <w:rsid w:val="00D17ADB"/>
    <w:rsid w:val="00D234D4"/>
    <w:rsid w:val="00D30E80"/>
    <w:rsid w:val="00D31BAA"/>
    <w:rsid w:val="00D321C2"/>
    <w:rsid w:val="00D42E1E"/>
    <w:rsid w:val="00D43C17"/>
    <w:rsid w:val="00D54B28"/>
    <w:rsid w:val="00D61CF8"/>
    <w:rsid w:val="00D61FF9"/>
    <w:rsid w:val="00D67DE0"/>
    <w:rsid w:val="00D7242C"/>
    <w:rsid w:val="00D75381"/>
    <w:rsid w:val="00D761D0"/>
    <w:rsid w:val="00D83190"/>
    <w:rsid w:val="00D83642"/>
    <w:rsid w:val="00D8590C"/>
    <w:rsid w:val="00D85BB7"/>
    <w:rsid w:val="00D86E0E"/>
    <w:rsid w:val="00DA1385"/>
    <w:rsid w:val="00DA7578"/>
    <w:rsid w:val="00DB3916"/>
    <w:rsid w:val="00DB72CD"/>
    <w:rsid w:val="00DE34BC"/>
    <w:rsid w:val="00DE4189"/>
    <w:rsid w:val="00DF1D03"/>
    <w:rsid w:val="00DF32DE"/>
    <w:rsid w:val="00DF382D"/>
    <w:rsid w:val="00E059D8"/>
    <w:rsid w:val="00E05D95"/>
    <w:rsid w:val="00E30479"/>
    <w:rsid w:val="00E452D4"/>
    <w:rsid w:val="00E47939"/>
    <w:rsid w:val="00E53E83"/>
    <w:rsid w:val="00E604DE"/>
    <w:rsid w:val="00E61B65"/>
    <w:rsid w:val="00E6610C"/>
    <w:rsid w:val="00E663BC"/>
    <w:rsid w:val="00E8085E"/>
    <w:rsid w:val="00E80EE4"/>
    <w:rsid w:val="00E85260"/>
    <w:rsid w:val="00E94E30"/>
    <w:rsid w:val="00E971D9"/>
    <w:rsid w:val="00EB55DE"/>
    <w:rsid w:val="00EC13B7"/>
    <w:rsid w:val="00EC1DF5"/>
    <w:rsid w:val="00EC30B9"/>
    <w:rsid w:val="00EC3164"/>
    <w:rsid w:val="00EC4136"/>
    <w:rsid w:val="00EC7BBC"/>
    <w:rsid w:val="00EF0BD6"/>
    <w:rsid w:val="00EF3D54"/>
    <w:rsid w:val="00F107D7"/>
    <w:rsid w:val="00F10E36"/>
    <w:rsid w:val="00F13D80"/>
    <w:rsid w:val="00F218FD"/>
    <w:rsid w:val="00F3281E"/>
    <w:rsid w:val="00F463D1"/>
    <w:rsid w:val="00F62034"/>
    <w:rsid w:val="00F73184"/>
    <w:rsid w:val="00F7664B"/>
    <w:rsid w:val="00F77E62"/>
    <w:rsid w:val="00F80A0E"/>
    <w:rsid w:val="00F97F76"/>
    <w:rsid w:val="00FA2886"/>
    <w:rsid w:val="00FB65F4"/>
    <w:rsid w:val="00FE3776"/>
    <w:rsid w:val="00FF6F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89E"/>
    <w:rPr>
      <w:rFonts w:ascii="Times New Roman" w:eastAsia="Times New Roman" w:hAnsi="Times New Roman"/>
      <w:sz w:val="24"/>
      <w:szCs w:val="24"/>
      <w:lang w:val="en-US"/>
    </w:rPr>
  </w:style>
  <w:style w:type="paragraph" w:styleId="Heading1">
    <w:name w:val="heading 1"/>
    <w:basedOn w:val="Normal"/>
    <w:link w:val="Heading1Char"/>
    <w:uiPriority w:val="99"/>
    <w:qFormat/>
    <w:locked/>
    <w:rsid w:val="00936842"/>
    <w:pPr>
      <w:spacing w:before="100" w:beforeAutospacing="1" w:after="100" w:afterAutospacing="1"/>
      <w:outlineLvl w:val="0"/>
    </w:pPr>
    <w:rPr>
      <w:rFonts w:eastAsia="Calibri"/>
      <w:b/>
      <w:bCs/>
      <w:kern w:val="36"/>
      <w:sz w:val="48"/>
      <w:szCs w:val="48"/>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US"/>
    </w:rPr>
  </w:style>
  <w:style w:type="paragraph" w:customStyle="1" w:styleId="Just">
    <w:name w:val="Just"/>
    <w:uiPriority w:val="99"/>
    <w:rsid w:val="0093189E"/>
    <w:pPr>
      <w:autoSpaceDE w:val="0"/>
      <w:autoSpaceDN w:val="0"/>
      <w:adjustRightInd w:val="0"/>
      <w:spacing w:before="40" w:after="40"/>
      <w:ind w:firstLine="568"/>
      <w:jc w:val="both"/>
    </w:pPr>
    <w:rPr>
      <w:rFonts w:ascii="Times New Roman" w:eastAsia="Times New Roman" w:hAnsi="Times New Roman"/>
      <w:sz w:val="24"/>
      <w:szCs w:val="24"/>
    </w:rPr>
  </w:style>
  <w:style w:type="character" w:styleId="Hyperlink">
    <w:name w:val="Hyperlink"/>
    <w:basedOn w:val="DefaultParagraphFont"/>
    <w:uiPriority w:val="99"/>
    <w:semiHidden/>
    <w:rsid w:val="0093189E"/>
    <w:rPr>
      <w:rFonts w:cs="Times New Roman"/>
      <w:color w:val="0000FF"/>
      <w:u w:val="single"/>
    </w:rPr>
  </w:style>
  <w:style w:type="paragraph" w:styleId="NormalWeb">
    <w:name w:val="Normal (Web)"/>
    <w:basedOn w:val="Normal"/>
    <w:uiPriority w:val="99"/>
    <w:rsid w:val="0093189E"/>
    <w:pPr>
      <w:spacing w:before="100" w:beforeAutospacing="1" w:after="100" w:afterAutospacing="1"/>
    </w:pPr>
    <w:rPr>
      <w:lang w:val="ru-RU"/>
    </w:rPr>
  </w:style>
  <w:style w:type="character" w:customStyle="1" w:styleId="apple-converted-space">
    <w:name w:val="apple-converted-space"/>
    <w:uiPriority w:val="99"/>
    <w:rsid w:val="0093189E"/>
  </w:style>
  <w:style w:type="paragraph" w:styleId="BalloonText">
    <w:name w:val="Balloon Text"/>
    <w:basedOn w:val="Normal"/>
    <w:link w:val="BalloonTextChar"/>
    <w:uiPriority w:val="99"/>
    <w:semiHidden/>
    <w:rsid w:val="0093189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189E"/>
    <w:rPr>
      <w:rFonts w:ascii="Tahoma" w:hAnsi="Tahoma" w:cs="Tahoma"/>
      <w:sz w:val="16"/>
      <w:szCs w:val="16"/>
      <w:lang w:val="en-US" w:eastAsia="ru-RU"/>
    </w:rPr>
  </w:style>
  <w:style w:type="paragraph" w:styleId="ListParagraph">
    <w:name w:val="List Paragraph"/>
    <w:basedOn w:val="Normal"/>
    <w:uiPriority w:val="99"/>
    <w:qFormat/>
    <w:rsid w:val="00132CEC"/>
    <w:pPr>
      <w:ind w:left="720"/>
      <w:contextualSpacing/>
    </w:pPr>
  </w:style>
  <w:style w:type="paragraph" w:customStyle="1" w:styleId="rvps2">
    <w:name w:val="rvps2"/>
    <w:basedOn w:val="Normal"/>
    <w:uiPriority w:val="99"/>
    <w:rsid w:val="000100FF"/>
    <w:pPr>
      <w:spacing w:before="100" w:beforeAutospacing="1" w:after="100" w:afterAutospacing="1"/>
    </w:pPr>
    <w:rPr>
      <w:lang w:val="uk-UA" w:eastAsia="uk-UA"/>
    </w:rPr>
  </w:style>
  <w:style w:type="paragraph" w:styleId="HTMLPreformatted">
    <w:name w:val="HTML Preformatted"/>
    <w:basedOn w:val="Normal"/>
    <w:link w:val="HTMLPreformattedChar"/>
    <w:uiPriority w:val="99"/>
    <w:semiHidden/>
    <w:rsid w:val="006E1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PreformattedChar">
    <w:name w:val="HTML Preformatted Char"/>
    <w:basedOn w:val="DefaultParagraphFont"/>
    <w:link w:val="HTMLPreformatted"/>
    <w:uiPriority w:val="99"/>
    <w:semiHidden/>
    <w:locked/>
    <w:rsid w:val="006E1F04"/>
    <w:rPr>
      <w:rFonts w:ascii="Courier New" w:hAnsi="Courier New" w:cs="Courier New"/>
      <w:sz w:val="20"/>
      <w:szCs w:val="20"/>
      <w:lang w:eastAsia="uk-UA"/>
    </w:rPr>
  </w:style>
  <w:style w:type="character" w:styleId="Strong">
    <w:name w:val="Strong"/>
    <w:basedOn w:val="DefaultParagraphFont"/>
    <w:uiPriority w:val="99"/>
    <w:qFormat/>
    <w:rsid w:val="00E059D8"/>
    <w:rPr>
      <w:rFonts w:cs="Times New Roman"/>
      <w:b/>
      <w:bCs/>
    </w:rPr>
  </w:style>
  <w:style w:type="character" w:styleId="Emphasis">
    <w:name w:val="Emphasis"/>
    <w:basedOn w:val="DefaultParagraphFont"/>
    <w:uiPriority w:val="99"/>
    <w:qFormat/>
    <w:rsid w:val="00D8590C"/>
    <w:rPr>
      <w:rFonts w:cs="Times New Roman"/>
      <w:i/>
      <w:iCs/>
    </w:rPr>
  </w:style>
  <w:style w:type="character" w:styleId="FollowedHyperlink">
    <w:name w:val="FollowedHyperlink"/>
    <w:basedOn w:val="DefaultParagraphFont"/>
    <w:uiPriority w:val="99"/>
    <w:rsid w:val="00763DDB"/>
    <w:rPr>
      <w:rFonts w:cs="Times New Roman"/>
      <w:color w:val="800080"/>
      <w:u w:val="single"/>
    </w:rPr>
  </w:style>
  <w:style w:type="character" w:customStyle="1" w:styleId="textexposedshow">
    <w:name w:val="text_exposed_show"/>
    <w:uiPriority w:val="99"/>
    <w:rsid w:val="00763DDB"/>
  </w:style>
  <w:style w:type="paragraph" w:styleId="Header">
    <w:name w:val="header"/>
    <w:basedOn w:val="Normal"/>
    <w:link w:val="HeaderChar"/>
    <w:uiPriority w:val="99"/>
    <w:rsid w:val="002F2632"/>
    <w:pPr>
      <w:tabs>
        <w:tab w:val="center" w:pos="4677"/>
        <w:tab w:val="right" w:pos="9355"/>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lang w:val="en-US"/>
    </w:rPr>
  </w:style>
  <w:style w:type="paragraph" w:styleId="Footer">
    <w:name w:val="footer"/>
    <w:basedOn w:val="Normal"/>
    <w:link w:val="FooterChar"/>
    <w:uiPriority w:val="99"/>
    <w:rsid w:val="002F2632"/>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055033024">
      <w:marLeft w:val="0"/>
      <w:marRight w:val="0"/>
      <w:marTop w:val="0"/>
      <w:marBottom w:val="0"/>
      <w:divBdr>
        <w:top w:val="none" w:sz="0" w:space="0" w:color="auto"/>
        <w:left w:val="none" w:sz="0" w:space="0" w:color="auto"/>
        <w:bottom w:val="none" w:sz="0" w:space="0" w:color="auto"/>
        <w:right w:val="none" w:sz="0" w:space="0" w:color="auto"/>
      </w:divBdr>
    </w:div>
    <w:div w:id="2055033025">
      <w:marLeft w:val="0"/>
      <w:marRight w:val="0"/>
      <w:marTop w:val="0"/>
      <w:marBottom w:val="0"/>
      <w:divBdr>
        <w:top w:val="none" w:sz="0" w:space="0" w:color="auto"/>
        <w:left w:val="none" w:sz="0" w:space="0" w:color="auto"/>
        <w:bottom w:val="none" w:sz="0" w:space="0" w:color="auto"/>
        <w:right w:val="none" w:sz="0" w:space="0" w:color="auto"/>
      </w:divBdr>
    </w:div>
    <w:div w:id="2055033033">
      <w:marLeft w:val="0"/>
      <w:marRight w:val="0"/>
      <w:marTop w:val="0"/>
      <w:marBottom w:val="0"/>
      <w:divBdr>
        <w:top w:val="none" w:sz="0" w:space="0" w:color="auto"/>
        <w:left w:val="none" w:sz="0" w:space="0" w:color="auto"/>
        <w:bottom w:val="none" w:sz="0" w:space="0" w:color="auto"/>
        <w:right w:val="none" w:sz="0" w:space="0" w:color="auto"/>
      </w:divBdr>
    </w:div>
    <w:div w:id="2055033034">
      <w:marLeft w:val="0"/>
      <w:marRight w:val="0"/>
      <w:marTop w:val="0"/>
      <w:marBottom w:val="0"/>
      <w:divBdr>
        <w:top w:val="none" w:sz="0" w:space="0" w:color="auto"/>
        <w:left w:val="none" w:sz="0" w:space="0" w:color="auto"/>
        <w:bottom w:val="none" w:sz="0" w:space="0" w:color="auto"/>
        <w:right w:val="none" w:sz="0" w:space="0" w:color="auto"/>
      </w:divBdr>
    </w:div>
    <w:div w:id="2055033037">
      <w:marLeft w:val="0"/>
      <w:marRight w:val="0"/>
      <w:marTop w:val="0"/>
      <w:marBottom w:val="0"/>
      <w:divBdr>
        <w:top w:val="none" w:sz="0" w:space="0" w:color="auto"/>
        <w:left w:val="none" w:sz="0" w:space="0" w:color="auto"/>
        <w:bottom w:val="none" w:sz="0" w:space="0" w:color="auto"/>
        <w:right w:val="none" w:sz="0" w:space="0" w:color="auto"/>
      </w:divBdr>
      <w:divsChild>
        <w:div w:id="2055033028">
          <w:marLeft w:val="0"/>
          <w:marRight w:val="0"/>
          <w:marTop w:val="0"/>
          <w:marBottom w:val="0"/>
          <w:divBdr>
            <w:top w:val="none" w:sz="0" w:space="0" w:color="auto"/>
            <w:left w:val="none" w:sz="0" w:space="0" w:color="auto"/>
            <w:bottom w:val="none" w:sz="0" w:space="0" w:color="auto"/>
            <w:right w:val="none" w:sz="0" w:space="0" w:color="auto"/>
          </w:divBdr>
          <w:divsChild>
            <w:div w:id="2055033029">
              <w:marLeft w:val="0"/>
              <w:marRight w:val="0"/>
              <w:marTop w:val="300"/>
              <w:marBottom w:val="150"/>
              <w:divBdr>
                <w:top w:val="none" w:sz="0" w:space="0" w:color="auto"/>
                <w:left w:val="none" w:sz="0" w:space="0" w:color="auto"/>
                <w:bottom w:val="none" w:sz="0" w:space="0" w:color="auto"/>
                <w:right w:val="none" w:sz="0" w:space="0" w:color="auto"/>
              </w:divBdr>
              <w:divsChild>
                <w:div w:id="2055033059">
                  <w:marLeft w:val="0"/>
                  <w:marRight w:val="0"/>
                  <w:marTop w:val="0"/>
                  <w:marBottom w:val="0"/>
                  <w:divBdr>
                    <w:top w:val="none" w:sz="0" w:space="0" w:color="auto"/>
                    <w:left w:val="none" w:sz="0" w:space="0" w:color="auto"/>
                    <w:bottom w:val="none" w:sz="0" w:space="0" w:color="auto"/>
                    <w:right w:val="none" w:sz="0" w:space="0" w:color="auto"/>
                  </w:divBdr>
                  <w:divsChild>
                    <w:div w:id="2055033036">
                      <w:marLeft w:val="0"/>
                      <w:marRight w:val="0"/>
                      <w:marTop w:val="0"/>
                      <w:marBottom w:val="0"/>
                      <w:divBdr>
                        <w:top w:val="none" w:sz="0" w:space="0" w:color="auto"/>
                        <w:left w:val="none" w:sz="0" w:space="0" w:color="auto"/>
                        <w:bottom w:val="none" w:sz="0" w:space="0" w:color="auto"/>
                        <w:right w:val="none" w:sz="0" w:space="0" w:color="auto"/>
                      </w:divBdr>
                    </w:div>
                    <w:div w:id="2055033062">
                      <w:marLeft w:val="0"/>
                      <w:marRight w:val="0"/>
                      <w:marTop w:val="0"/>
                      <w:marBottom w:val="0"/>
                      <w:divBdr>
                        <w:top w:val="none" w:sz="0" w:space="0" w:color="auto"/>
                        <w:left w:val="none" w:sz="0" w:space="0" w:color="auto"/>
                        <w:bottom w:val="none" w:sz="0" w:space="0" w:color="auto"/>
                        <w:right w:val="none" w:sz="0" w:space="0" w:color="auto"/>
                      </w:divBdr>
                      <w:divsChild>
                        <w:div w:id="2055033023">
                          <w:marLeft w:val="0"/>
                          <w:marRight w:val="0"/>
                          <w:marTop w:val="0"/>
                          <w:marBottom w:val="0"/>
                          <w:divBdr>
                            <w:top w:val="none" w:sz="0" w:space="0" w:color="auto"/>
                            <w:left w:val="none" w:sz="0" w:space="0" w:color="auto"/>
                            <w:bottom w:val="none" w:sz="0" w:space="0" w:color="auto"/>
                            <w:right w:val="none" w:sz="0" w:space="0" w:color="auto"/>
                          </w:divBdr>
                        </w:div>
                        <w:div w:id="2055033031">
                          <w:marLeft w:val="0"/>
                          <w:marRight w:val="0"/>
                          <w:marTop w:val="0"/>
                          <w:marBottom w:val="0"/>
                          <w:divBdr>
                            <w:top w:val="none" w:sz="0" w:space="0" w:color="auto"/>
                            <w:left w:val="none" w:sz="0" w:space="0" w:color="auto"/>
                            <w:bottom w:val="none" w:sz="0" w:space="0" w:color="auto"/>
                            <w:right w:val="none" w:sz="0" w:space="0" w:color="auto"/>
                          </w:divBdr>
                        </w:div>
                        <w:div w:id="205503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3073">
                  <w:marLeft w:val="0"/>
                  <w:marRight w:val="0"/>
                  <w:marTop w:val="0"/>
                  <w:marBottom w:val="0"/>
                  <w:divBdr>
                    <w:top w:val="none" w:sz="0" w:space="0" w:color="auto"/>
                    <w:left w:val="none" w:sz="0" w:space="0" w:color="auto"/>
                    <w:bottom w:val="none" w:sz="0" w:space="0" w:color="auto"/>
                    <w:right w:val="none" w:sz="0" w:space="0" w:color="auto"/>
                  </w:divBdr>
                  <w:divsChild>
                    <w:div w:id="2055033035">
                      <w:marLeft w:val="0"/>
                      <w:marRight w:val="0"/>
                      <w:marTop w:val="0"/>
                      <w:marBottom w:val="0"/>
                      <w:divBdr>
                        <w:top w:val="none" w:sz="0" w:space="0" w:color="auto"/>
                        <w:left w:val="none" w:sz="0" w:space="0" w:color="auto"/>
                        <w:bottom w:val="none" w:sz="0" w:space="0" w:color="auto"/>
                        <w:right w:val="none" w:sz="0" w:space="0" w:color="auto"/>
                      </w:divBdr>
                      <w:divsChild>
                        <w:div w:id="205503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33052">
              <w:marLeft w:val="0"/>
              <w:marRight w:val="0"/>
              <w:marTop w:val="300"/>
              <w:marBottom w:val="150"/>
              <w:divBdr>
                <w:top w:val="single" w:sz="6" w:space="23" w:color="EEEEEE"/>
                <w:left w:val="none" w:sz="0" w:space="0" w:color="auto"/>
                <w:bottom w:val="none" w:sz="0" w:space="0" w:color="auto"/>
                <w:right w:val="none" w:sz="0" w:space="0" w:color="auto"/>
              </w:divBdr>
              <w:divsChild>
                <w:div w:id="2055033026">
                  <w:marLeft w:val="0"/>
                  <w:marRight w:val="0"/>
                  <w:marTop w:val="0"/>
                  <w:marBottom w:val="0"/>
                  <w:divBdr>
                    <w:top w:val="none" w:sz="0" w:space="0" w:color="auto"/>
                    <w:left w:val="none" w:sz="0" w:space="0" w:color="auto"/>
                    <w:bottom w:val="none" w:sz="0" w:space="0" w:color="auto"/>
                    <w:right w:val="none" w:sz="0" w:space="0" w:color="auto"/>
                  </w:divBdr>
                  <w:divsChild>
                    <w:div w:id="2055033051">
                      <w:marLeft w:val="0"/>
                      <w:marRight w:val="0"/>
                      <w:marTop w:val="0"/>
                      <w:marBottom w:val="0"/>
                      <w:divBdr>
                        <w:top w:val="none" w:sz="0" w:space="0" w:color="auto"/>
                        <w:left w:val="none" w:sz="0" w:space="0" w:color="auto"/>
                        <w:bottom w:val="none" w:sz="0" w:space="0" w:color="auto"/>
                        <w:right w:val="none" w:sz="0" w:space="0" w:color="auto"/>
                      </w:divBdr>
                      <w:divsChild>
                        <w:div w:id="2055033044">
                          <w:marLeft w:val="0"/>
                          <w:marRight w:val="0"/>
                          <w:marTop w:val="0"/>
                          <w:marBottom w:val="0"/>
                          <w:divBdr>
                            <w:top w:val="none" w:sz="0" w:space="0" w:color="auto"/>
                            <w:left w:val="none" w:sz="0" w:space="0" w:color="auto"/>
                            <w:bottom w:val="none" w:sz="0" w:space="0" w:color="auto"/>
                            <w:right w:val="none" w:sz="0" w:space="0" w:color="auto"/>
                          </w:divBdr>
                        </w:div>
                        <w:div w:id="2055033058">
                          <w:marLeft w:val="0"/>
                          <w:marRight w:val="0"/>
                          <w:marTop w:val="0"/>
                          <w:marBottom w:val="0"/>
                          <w:divBdr>
                            <w:top w:val="none" w:sz="0" w:space="0" w:color="auto"/>
                            <w:left w:val="none" w:sz="0" w:space="0" w:color="auto"/>
                            <w:bottom w:val="none" w:sz="0" w:space="0" w:color="auto"/>
                            <w:right w:val="none" w:sz="0" w:space="0" w:color="auto"/>
                          </w:divBdr>
                        </w:div>
                        <w:div w:id="2055033065">
                          <w:marLeft w:val="0"/>
                          <w:marRight w:val="0"/>
                          <w:marTop w:val="0"/>
                          <w:marBottom w:val="0"/>
                          <w:divBdr>
                            <w:top w:val="none" w:sz="0" w:space="0" w:color="auto"/>
                            <w:left w:val="none" w:sz="0" w:space="0" w:color="auto"/>
                            <w:bottom w:val="none" w:sz="0" w:space="0" w:color="auto"/>
                            <w:right w:val="none" w:sz="0" w:space="0" w:color="auto"/>
                          </w:divBdr>
                        </w:div>
                      </w:divsChild>
                    </w:div>
                    <w:div w:id="2055033070">
                      <w:marLeft w:val="0"/>
                      <w:marRight w:val="0"/>
                      <w:marTop w:val="0"/>
                      <w:marBottom w:val="0"/>
                      <w:divBdr>
                        <w:top w:val="none" w:sz="0" w:space="0" w:color="auto"/>
                        <w:left w:val="none" w:sz="0" w:space="0" w:color="auto"/>
                        <w:bottom w:val="none" w:sz="0" w:space="0" w:color="auto"/>
                        <w:right w:val="none" w:sz="0" w:space="0" w:color="auto"/>
                      </w:divBdr>
                    </w:div>
                  </w:divsChild>
                </w:div>
                <w:div w:id="2055033045">
                  <w:marLeft w:val="0"/>
                  <w:marRight w:val="0"/>
                  <w:marTop w:val="0"/>
                  <w:marBottom w:val="0"/>
                  <w:divBdr>
                    <w:top w:val="none" w:sz="0" w:space="0" w:color="auto"/>
                    <w:left w:val="none" w:sz="0" w:space="0" w:color="auto"/>
                    <w:bottom w:val="none" w:sz="0" w:space="0" w:color="auto"/>
                    <w:right w:val="none" w:sz="0" w:space="0" w:color="auto"/>
                  </w:divBdr>
                  <w:divsChild>
                    <w:div w:id="2055033054">
                      <w:marLeft w:val="0"/>
                      <w:marRight w:val="0"/>
                      <w:marTop w:val="0"/>
                      <w:marBottom w:val="0"/>
                      <w:divBdr>
                        <w:top w:val="none" w:sz="0" w:space="0" w:color="auto"/>
                        <w:left w:val="none" w:sz="0" w:space="0" w:color="auto"/>
                        <w:bottom w:val="none" w:sz="0" w:space="0" w:color="auto"/>
                        <w:right w:val="none" w:sz="0" w:space="0" w:color="auto"/>
                      </w:divBdr>
                      <w:divsChild>
                        <w:div w:id="20550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33075">
              <w:marLeft w:val="0"/>
              <w:marRight w:val="0"/>
              <w:marTop w:val="300"/>
              <w:marBottom w:val="150"/>
              <w:divBdr>
                <w:top w:val="single" w:sz="6" w:space="23" w:color="EEEEEE"/>
                <w:left w:val="none" w:sz="0" w:space="0" w:color="auto"/>
                <w:bottom w:val="none" w:sz="0" w:space="0" w:color="auto"/>
                <w:right w:val="none" w:sz="0" w:space="0" w:color="auto"/>
              </w:divBdr>
              <w:divsChild>
                <w:div w:id="2055033032">
                  <w:marLeft w:val="0"/>
                  <w:marRight w:val="0"/>
                  <w:marTop w:val="0"/>
                  <w:marBottom w:val="0"/>
                  <w:divBdr>
                    <w:top w:val="none" w:sz="0" w:space="0" w:color="auto"/>
                    <w:left w:val="none" w:sz="0" w:space="0" w:color="auto"/>
                    <w:bottom w:val="none" w:sz="0" w:space="0" w:color="auto"/>
                    <w:right w:val="none" w:sz="0" w:space="0" w:color="auto"/>
                  </w:divBdr>
                  <w:divsChild>
                    <w:div w:id="2055033064">
                      <w:marLeft w:val="0"/>
                      <w:marRight w:val="0"/>
                      <w:marTop w:val="0"/>
                      <w:marBottom w:val="0"/>
                      <w:divBdr>
                        <w:top w:val="none" w:sz="0" w:space="0" w:color="auto"/>
                        <w:left w:val="none" w:sz="0" w:space="0" w:color="auto"/>
                        <w:bottom w:val="none" w:sz="0" w:space="0" w:color="auto"/>
                        <w:right w:val="none" w:sz="0" w:space="0" w:color="auto"/>
                      </w:divBdr>
                      <w:divsChild>
                        <w:div w:id="2055033030">
                          <w:marLeft w:val="0"/>
                          <w:marRight w:val="0"/>
                          <w:marTop w:val="0"/>
                          <w:marBottom w:val="0"/>
                          <w:divBdr>
                            <w:top w:val="none" w:sz="0" w:space="0" w:color="auto"/>
                            <w:left w:val="none" w:sz="0" w:space="0" w:color="auto"/>
                            <w:bottom w:val="none" w:sz="0" w:space="0" w:color="auto"/>
                            <w:right w:val="none" w:sz="0" w:space="0" w:color="auto"/>
                          </w:divBdr>
                        </w:div>
                        <w:div w:id="2055033043">
                          <w:marLeft w:val="0"/>
                          <w:marRight w:val="0"/>
                          <w:marTop w:val="0"/>
                          <w:marBottom w:val="0"/>
                          <w:divBdr>
                            <w:top w:val="none" w:sz="0" w:space="0" w:color="auto"/>
                            <w:left w:val="none" w:sz="0" w:space="0" w:color="auto"/>
                            <w:bottom w:val="none" w:sz="0" w:space="0" w:color="auto"/>
                            <w:right w:val="none" w:sz="0" w:space="0" w:color="auto"/>
                          </w:divBdr>
                        </w:div>
                        <w:div w:id="2055033061">
                          <w:marLeft w:val="0"/>
                          <w:marRight w:val="0"/>
                          <w:marTop w:val="0"/>
                          <w:marBottom w:val="0"/>
                          <w:divBdr>
                            <w:top w:val="none" w:sz="0" w:space="0" w:color="auto"/>
                            <w:left w:val="none" w:sz="0" w:space="0" w:color="auto"/>
                            <w:bottom w:val="none" w:sz="0" w:space="0" w:color="auto"/>
                            <w:right w:val="none" w:sz="0" w:space="0" w:color="auto"/>
                          </w:divBdr>
                        </w:div>
                      </w:divsChild>
                    </w:div>
                    <w:div w:id="205503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33053">
          <w:marLeft w:val="0"/>
          <w:marRight w:val="0"/>
          <w:marTop w:val="0"/>
          <w:marBottom w:val="0"/>
          <w:divBdr>
            <w:top w:val="none" w:sz="0" w:space="0" w:color="auto"/>
            <w:left w:val="none" w:sz="0" w:space="0" w:color="auto"/>
            <w:bottom w:val="none" w:sz="0" w:space="0" w:color="auto"/>
            <w:right w:val="none" w:sz="0" w:space="0" w:color="auto"/>
          </w:divBdr>
        </w:div>
      </w:divsChild>
    </w:div>
    <w:div w:id="2055033038">
      <w:marLeft w:val="0"/>
      <w:marRight w:val="0"/>
      <w:marTop w:val="0"/>
      <w:marBottom w:val="0"/>
      <w:divBdr>
        <w:top w:val="none" w:sz="0" w:space="0" w:color="auto"/>
        <w:left w:val="none" w:sz="0" w:space="0" w:color="auto"/>
        <w:bottom w:val="none" w:sz="0" w:space="0" w:color="auto"/>
        <w:right w:val="none" w:sz="0" w:space="0" w:color="auto"/>
      </w:divBdr>
    </w:div>
    <w:div w:id="2055033039">
      <w:marLeft w:val="0"/>
      <w:marRight w:val="0"/>
      <w:marTop w:val="0"/>
      <w:marBottom w:val="0"/>
      <w:divBdr>
        <w:top w:val="none" w:sz="0" w:space="0" w:color="auto"/>
        <w:left w:val="none" w:sz="0" w:space="0" w:color="auto"/>
        <w:bottom w:val="none" w:sz="0" w:space="0" w:color="auto"/>
        <w:right w:val="none" w:sz="0" w:space="0" w:color="auto"/>
      </w:divBdr>
    </w:div>
    <w:div w:id="2055033040">
      <w:marLeft w:val="0"/>
      <w:marRight w:val="0"/>
      <w:marTop w:val="0"/>
      <w:marBottom w:val="0"/>
      <w:divBdr>
        <w:top w:val="none" w:sz="0" w:space="0" w:color="auto"/>
        <w:left w:val="none" w:sz="0" w:space="0" w:color="auto"/>
        <w:bottom w:val="none" w:sz="0" w:space="0" w:color="auto"/>
        <w:right w:val="none" w:sz="0" w:space="0" w:color="auto"/>
      </w:divBdr>
    </w:div>
    <w:div w:id="2055033041">
      <w:marLeft w:val="0"/>
      <w:marRight w:val="0"/>
      <w:marTop w:val="0"/>
      <w:marBottom w:val="0"/>
      <w:divBdr>
        <w:top w:val="none" w:sz="0" w:space="0" w:color="auto"/>
        <w:left w:val="none" w:sz="0" w:space="0" w:color="auto"/>
        <w:bottom w:val="none" w:sz="0" w:space="0" w:color="auto"/>
        <w:right w:val="none" w:sz="0" w:space="0" w:color="auto"/>
      </w:divBdr>
    </w:div>
    <w:div w:id="2055033047">
      <w:marLeft w:val="0"/>
      <w:marRight w:val="0"/>
      <w:marTop w:val="0"/>
      <w:marBottom w:val="0"/>
      <w:divBdr>
        <w:top w:val="none" w:sz="0" w:space="0" w:color="auto"/>
        <w:left w:val="none" w:sz="0" w:space="0" w:color="auto"/>
        <w:bottom w:val="none" w:sz="0" w:space="0" w:color="auto"/>
        <w:right w:val="none" w:sz="0" w:space="0" w:color="auto"/>
      </w:divBdr>
    </w:div>
    <w:div w:id="2055033049">
      <w:marLeft w:val="0"/>
      <w:marRight w:val="0"/>
      <w:marTop w:val="0"/>
      <w:marBottom w:val="0"/>
      <w:divBdr>
        <w:top w:val="none" w:sz="0" w:space="0" w:color="auto"/>
        <w:left w:val="none" w:sz="0" w:space="0" w:color="auto"/>
        <w:bottom w:val="none" w:sz="0" w:space="0" w:color="auto"/>
        <w:right w:val="none" w:sz="0" w:space="0" w:color="auto"/>
      </w:divBdr>
    </w:div>
    <w:div w:id="2055033050">
      <w:marLeft w:val="0"/>
      <w:marRight w:val="0"/>
      <w:marTop w:val="0"/>
      <w:marBottom w:val="0"/>
      <w:divBdr>
        <w:top w:val="none" w:sz="0" w:space="0" w:color="auto"/>
        <w:left w:val="none" w:sz="0" w:space="0" w:color="auto"/>
        <w:bottom w:val="none" w:sz="0" w:space="0" w:color="auto"/>
        <w:right w:val="none" w:sz="0" w:space="0" w:color="auto"/>
      </w:divBdr>
    </w:div>
    <w:div w:id="2055033055">
      <w:marLeft w:val="0"/>
      <w:marRight w:val="0"/>
      <w:marTop w:val="0"/>
      <w:marBottom w:val="0"/>
      <w:divBdr>
        <w:top w:val="none" w:sz="0" w:space="0" w:color="auto"/>
        <w:left w:val="none" w:sz="0" w:space="0" w:color="auto"/>
        <w:bottom w:val="none" w:sz="0" w:space="0" w:color="auto"/>
        <w:right w:val="none" w:sz="0" w:space="0" w:color="auto"/>
      </w:divBdr>
    </w:div>
    <w:div w:id="2055033056">
      <w:marLeft w:val="0"/>
      <w:marRight w:val="0"/>
      <w:marTop w:val="0"/>
      <w:marBottom w:val="0"/>
      <w:divBdr>
        <w:top w:val="none" w:sz="0" w:space="0" w:color="auto"/>
        <w:left w:val="none" w:sz="0" w:space="0" w:color="auto"/>
        <w:bottom w:val="none" w:sz="0" w:space="0" w:color="auto"/>
        <w:right w:val="none" w:sz="0" w:space="0" w:color="auto"/>
      </w:divBdr>
    </w:div>
    <w:div w:id="2055033057">
      <w:marLeft w:val="0"/>
      <w:marRight w:val="0"/>
      <w:marTop w:val="0"/>
      <w:marBottom w:val="0"/>
      <w:divBdr>
        <w:top w:val="none" w:sz="0" w:space="0" w:color="auto"/>
        <w:left w:val="none" w:sz="0" w:space="0" w:color="auto"/>
        <w:bottom w:val="none" w:sz="0" w:space="0" w:color="auto"/>
        <w:right w:val="none" w:sz="0" w:space="0" w:color="auto"/>
      </w:divBdr>
    </w:div>
    <w:div w:id="2055033060">
      <w:marLeft w:val="0"/>
      <w:marRight w:val="0"/>
      <w:marTop w:val="0"/>
      <w:marBottom w:val="0"/>
      <w:divBdr>
        <w:top w:val="none" w:sz="0" w:space="0" w:color="auto"/>
        <w:left w:val="none" w:sz="0" w:space="0" w:color="auto"/>
        <w:bottom w:val="none" w:sz="0" w:space="0" w:color="auto"/>
        <w:right w:val="none" w:sz="0" w:space="0" w:color="auto"/>
      </w:divBdr>
    </w:div>
    <w:div w:id="2055033063">
      <w:marLeft w:val="0"/>
      <w:marRight w:val="0"/>
      <w:marTop w:val="0"/>
      <w:marBottom w:val="0"/>
      <w:divBdr>
        <w:top w:val="none" w:sz="0" w:space="0" w:color="auto"/>
        <w:left w:val="none" w:sz="0" w:space="0" w:color="auto"/>
        <w:bottom w:val="none" w:sz="0" w:space="0" w:color="auto"/>
        <w:right w:val="none" w:sz="0" w:space="0" w:color="auto"/>
      </w:divBdr>
    </w:div>
    <w:div w:id="2055033066">
      <w:marLeft w:val="0"/>
      <w:marRight w:val="0"/>
      <w:marTop w:val="0"/>
      <w:marBottom w:val="0"/>
      <w:divBdr>
        <w:top w:val="none" w:sz="0" w:space="0" w:color="auto"/>
        <w:left w:val="none" w:sz="0" w:space="0" w:color="auto"/>
        <w:bottom w:val="none" w:sz="0" w:space="0" w:color="auto"/>
        <w:right w:val="none" w:sz="0" w:space="0" w:color="auto"/>
      </w:divBdr>
    </w:div>
    <w:div w:id="2055033067">
      <w:marLeft w:val="0"/>
      <w:marRight w:val="0"/>
      <w:marTop w:val="0"/>
      <w:marBottom w:val="0"/>
      <w:divBdr>
        <w:top w:val="none" w:sz="0" w:space="0" w:color="auto"/>
        <w:left w:val="none" w:sz="0" w:space="0" w:color="auto"/>
        <w:bottom w:val="none" w:sz="0" w:space="0" w:color="auto"/>
        <w:right w:val="none" w:sz="0" w:space="0" w:color="auto"/>
      </w:divBdr>
      <w:divsChild>
        <w:div w:id="2055033027">
          <w:marLeft w:val="0"/>
          <w:marRight w:val="0"/>
          <w:marTop w:val="120"/>
          <w:marBottom w:val="0"/>
          <w:divBdr>
            <w:top w:val="none" w:sz="0" w:space="0" w:color="auto"/>
            <w:left w:val="none" w:sz="0" w:space="0" w:color="auto"/>
            <w:bottom w:val="none" w:sz="0" w:space="0" w:color="auto"/>
            <w:right w:val="none" w:sz="0" w:space="0" w:color="auto"/>
          </w:divBdr>
          <w:divsChild>
            <w:div w:id="2055033068">
              <w:marLeft w:val="0"/>
              <w:marRight w:val="0"/>
              <w:marTop w:val="0"/>
              <w:marBottom w:val="0"/>
              <w:divBdr>
                <w:top w:val="none" w:sz="0" w:space="0" w:color="auto"/>
                <w:left w:val="none" w:sz="0" w:space="0" w:color="auto"/>
                <w:bottom w:val="none" w:sz="0" w:space="0" w:color="auto"/>
                <w:right w:val="none" w:sz="0" w:space="0" w:color="auto"/>
              </w:divBdr>
            </w:div>
          </w:divsChild>
        </w:div>
        <w:div w:id="2055033042">
          <w:marLeft w:val="0"/>
          <w:marRight w:val="0"/>
          <w:marTop w:val="0"/>
          <w:marBottom w:val="0"/>
          <w:divBdr>
            <w:top w:val="none" w:sz="0" w:space="0" w:color="auto"/>
            <w:left w:val="none" w:sz="0" w:space="0" w:color="auto"/>
            <w:bottom w:val="none" w:sz="0" w:space="0" w:color="auto"/>
            <w:right w:val="none" w:sz="0" w:space="0" w:color="auto"/>
          </w:divBdr>
        </w:div>
      </w:divsChild>
    </w:div>
    <w:div w:id="2055033069">
      <w:marLeft w:val="0"/>
      <w:marRight w:val="0"/>
      <w:marTop w:val="0"/>
      <w:marBottom w:val="0"/>
      <w:divBdr>
        <w:top w:val="none" w:sz="0" w:space="0" w:color="auto"/>
        <w:left w:val="none" w:sz="0" w:space="0" w:color="auto"/>
        <w:bottom w:val="none" w:sz="0" w:space="0" w:color="auto"/>
        <w:right w:val="none" w:sz="0" w:space="0" w:color="auto"/>
      </w:divBdr>
    </w:div>
    <w:div w:id="2055033071">
      <w:marLeft w:val="0"/>
      <w:marRight w:val="0"/>
      <w:marTop w:val="0"/>
      <w:marBottom w:val="0"/>
      <w:divBdr>
        <w:top w:val="none" w:sz="0" w:space="0" w:color="auto"/>
        <w:left w:val="none" w:sz="0" w:space="0" w:color="auto"/>
        <w:bottom w:val="none" w:sz="0" w:space="0" w:color="auto"/>
        <w:right w:val="none" w:sz="0" w:space="0" w:color="auto"/>
      </w:divBdr>
    </w:div>
    <w:div w:id="2055033072">
      <w:marLeft w:val="0"/>
      <w:marRight w:val="0"/>
      <w:marTop w:val="0"/>
      <w:marBottom w:val="0"/>
      <w:divBdr>
        <w:top w:val="none" w:sz="0" w:space="0" w:color="auto"/>
        <w:left w:val="none" w:sz="0" w:space="0" w:color="auto"/>
        <w:bottom w:val="none" w:sz="0" w:space="0" w:color="auto"/>
        <w:right w:val="none" w:sz="0" w:space="0" w:color="auto"/>
      </w:divBdr>
    </w:div>
    <w:div w:id="2055033074">
      <w:marLeft w:val="0"/>
      <w:marRight w:val="0"/>
      <w:marTop w:val="0"/>
      <w:marBottom w:val="0"/>
      <w:divBdr>
        <w:top w:val="none" w:sz="0" w:space="0" w:color="auto"/>
        <w:left w:val="none" w:sz="0" w:space="0" w:color="auto"/>
        <w:bottom w:val="none" w:sz="0" w:space="0" w:color="auto"/>
        <w:right w:val="none" w:sz="0" w:space="0" w:color="auto"/>
      </w:divBdr>
    </w:div>
    <w:div w:id="2055033078">
      <w:marLeft w:val="0"/>
      <w:marRight w:val="0"/>
      <w:marTop w:val="0"/>
      <w:marBottom w:val="0"/>
      <w:divBdr>
        <w:top w:val="none" w:sz="0" w:space="0" w:color="auto"/>
        <w:left w:val="none" w:sz="0" w:space="0" w:color="auto"/>
        <w:bottom w:val="none" w:sz="0" w:space="0" w:color="auto"/>
        <w:right w:val="none" w:sz="0" w:space="0" w:color="auto"/>
      </w:divBdr>
    </w:div>
    <w:div w:id="2055033079">
      <w:marLeft w:val="0"/>
      <w:marRight w:val="0"/>
      <w:marTop w:val="0"/>
      <w:marBottom w:val="0"/>
      <w:divBdr>
        <w:top w:val="none" w:sz="0" w:space="0" w:color="auto"/>
        <w:left w:val="none" w:sz="0" w:space="0" w:color="auto"/>
        <w:bottom w:val="none" w:sz="0" w:space="0" w:color="auto"/>
        <w:right w:val="none" w:sz="0" w:space="0" w:color="auto"/>
      </w:divBdr>
    </w:div>
    <w:div w:id="2055033080">
      <w:marLeft w:val="0"/>
      <w:marRight w:val="0"/>
      <w:marTop w:val="0"/>
      <w:marBottom w:val="0"/>
      <w:divBdr>
        <w:top w:val="none" w:sz="0" w:space="0" w:color="auto"/>
        <w:left w:val="none" w:sz="0" w:space="0" w:color="auto"/>
        <w:bottom w:val="none" w:sz="0" w:space="0" w:color="auto"/>
        <w:right w:val="none" w:sz="0" w:space="0" w:color="auto"/>
      </w:divBdr>
    </w:div>
    <w:div w:id="2055033081">
      <w:marLeft w:val="0"/>
      <w:marRight w:val="0"/>
      <w:marTop w:val="0"/>
      <w:marBottom w:val="0"/>
      <w:divBdr>
        <w:top w:val="none" w:sz="0" w:space="0" w:color="auto"/>
        <w:left w:val="none" w:sz="0" w:space="0" w:color="auto"/>
        <w:bottom w:val="none" w:sz="0" w:space="0" w:color="auto"/>
        <w:right w:val="none" w:sz="0" w:space="0" w:color="auto"/>
      </w:divBdr>
    </w:div>
    <w:div w:id="2055033082">
      <w:marLeft w:val="0"/>
      <w:marRight w:val="0"/>
      <w:marTop w:val="0"/>
      <w:marBottom w:val="0"/>
      <w:divBdr>
        <w:top w:val="none" w:sz="0" w:space="0" w:color="auto"/>
        <w:left w:val="none" w:sz="0" w:space="0" w:color="auto"/>
        <w:bottom w:val="none" w:sz="0" w:space="0" w:color="auto"/>
        <w:right w:val="none" w:sz="0" w:space="0" w:color="auto"/>
      </w:divBdr>
    </w:div>
    <w:div w:id="2055033083">
      <w:marLeft w:val="0"/>
      <w:marRight w:val="0"/>
      <w:marTop w:val="0"/>
      <w:marBottom w:val="0"/>
      <w:divBdr>
        <w:top w:val="none" w:sz="0" w:space="0" w:color="auto"/>
        <w:left w:val="none" w:sz="0" w:space="0" w:color="auto"/>
        <w:bottom w:val="none" w:sz="0" w:space="0" w:color="auto"/>
        <w:right w:val="none" w:sz="0" w:space="0" w:color="auto"/>
      </w:divBdr>
    </w:div>
    <w:div w:id="2055033084">
      <w:marLeft w:val="0"/>
      <w:marRight w:val="0"/>
      <w:marTop w:val="0"/>
      <w:marBottom w:val="0"/>
      <w:divBdr>
        <w:top w:val="none" w:sz="0" w:space="0" w:color="auto"/>
        <w:left w:val="none" w:sz="0" w:space="0" w:color="auto"/>
        <w:bottom w:val="none" w:sz="0" w:space="0" w:color="auto"/>
        <w:right w:val="none" w:sz="0" w:space="0" w:color="auto"/>
      </w:divBdr>
    </w:div>
    <w:div w:id="2055033085">
      <w:marLeft w:val="0"/>
      <w:marRight w:val="0"/>
      <w:marTop w:val="0"/>
      <w:marBottom w:val="0"/>
      <w:divBdr>
        <w:top w:val="none" w:sz="0" w:space="0" w:color="auto"/>
        <w:left w:val="none" w:sz="0" w:space="0" w:color="auto"/>
        <w:bottom w:val="none" w:sz="0" w:space="0" w:color="auto"/>
        <w:right w:val="none" w:sz="0" w:space="0" w:color="auto"/>
      </w:divBdr>
    </w:div>
    <w:div w:id="20550330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ublic.nazk.gov.ua/" TargetMode="External"/><Relationship Id="rId13" Type="http://schemas.openxmlformats.org/officeDocument/2006/relationships/hyperlink" Target="https://wiki.nazk.gov.ua/category/deklaruvannya/"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corruptinfo.nazk.gov.u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Sh4-OWC9YI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youtube.com/watch?v=Sh4-OWC9YI8" TargetMode="External"/><Relationship Id="rId4" Type="http://schemas.openxmlformats.org/officeDocument/2006/relationships/webSettings" Target="webSettings.xml"/><Relationship Id="rId9" Type="http://schemas.openxmlformats.org/officeDocument/2006/relationships/hyperlink" Target="https://public.nazk.gov.ua/declarants_data" TargetMode="External"/><Relationship Id="rId14" Type="http://schemas.openxmlformats.org/officeDocument/2006/relationships/hyperlink" Target="https://wiki.nazk.gov.ua/category/tehnichna-dopomoga-v-roboti-z-reyestramy-naz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174</TotalTime>
  <Pages>2</Pages>
  <Words>1369</Words>
  <Characters>7806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Taras</cp:lastModifiedBy>
  <cp:revision>13</cp:revision>
  <cp:lastPrinted>2025-01-21T08:51:00Z</cp:lastPrinted>
  <dcterms:created xsi:type="dcterms:W3CDTF">2025-01-20T12:53:00Z</dcterms:created>
  <dcterms:modified xsi:type="dcterms:W3CDTF">2025-01-21T08:51:00Z</dcterms:modified>
</cp:coreProperties>
</file>